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B0" w:rsidRDefault="00460CB0" w:rsidP="00460CB0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чрезвычайных происшествий с детьми на объектах транспортной инфраструктуры</w:t>
      </w:r>
    </w:p>
    <w:p w:rsidR="00460CB0" w:rsidRDefault="00460CB0" w:rsidP="00460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72050" cy="2486025"/>
            <wp:effectExtent l="19050" t="0" r="0" b="0"/>
            <wp:docPr id="1" name="Рисунок 1" descr="rzh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zh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B0" w:rsidRDefault="00460CB0" w:rsidP="00460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Вниманию родителей и детей!</w:t>
      </w:r>
    </w:p>
    <w:p w:rsidR="00460CB0" w:rsidRDefault="00460CB0" w:rsidP="00460CB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причины непроизводственного травматизма на объектах железнодорожного транспорта: </w:t>
      </w:r>
    </w:p>
    <w:p w:rsidR="00460CB0" w:rsidRDefault="00460CB0" w:rsidP="00460CB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проход по железнодорожным путям в неустановленных местах; </w:t>
      </w:r>
    </w:p>
    <w:p w:rsidR="00460CB0" w:rsidRDefault="00460CB0" w:rsidP="00460CB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нарушение правил поведения граждан на железнодорожном транспорте </w:t>
      </w:r>
      <w:r>
        <w:rPr>
          <w:rFonts w:ascii="Times New Roman" w:hAnsi="Times New Roman" w:cs="Times New Roman"/>
          <w:i/>
        </w:rPr>
        <w:t xml:space="preserve">(Ч. 5 ст. 11.1 </w:t>
      </w:r>
      <w:proofErr w:type="spellStart"/>
      <w:r>
        <w:rPr>
          <w:rFonts w:ascii="Times New Roman" w:hAnsi="Times New Roman" w:cs="Times New Roman"/>
          <w:i/>
        </w:rPr>
        <w:t>КоАП</w:t>
      </w:r>
      <w:proofErr w:type="spellEnd"/>
      <w:r>
        <w:rPr>
          <w:rFonts w:ascii="Times New Roman" w:hAnsi="Times New Roman" w:cs="Times New Roman"/>
          <w:i/>
        </w:rPr>
        <w:t xml:space="preserve"> РФ – Проход по железнодорожным путям в неустановленном месте – штраф  100 рублей; ст. 11.17 </w:t>
      </w:r>
      <w:proofErr w:type="spellStart"/>
      <w:r>
        <w:rPr>
          <w:rFonts w:ascii="Times New Roman" w:hAnsi="Times New Roman" w:cs="Times New Roman"/>
          <w:i/>
        </w:rPr>
        <w:t>КоАП</w:t>
      </w:r>
      <w:proofErr w:type="spellEnd"/>
      <w:r>
        <w:rPr>
          <w:rFonts w:ascii="Times New Roman" w:hAnsi="Times New Roman" w:cs="Times New Roman"/>
          <w:i/>
        </w:rPr>
        <w:t xml:space="preserve"> РФ – Нарушение правил поведения граждан на железнодорожном транспорте – штраф 100 рублей). </w:t>
      </w:r>
    </w:p>
    <w:p w:rsidR="00460CB0" w:rsidRDefault="00460CB0" w:rsidP="00460CB0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460CB0" w:rsidRDefault="00460CB0" w:rsidP="00460CB0">
      <w:pPr>
        <w:pStyle w:val="a3"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Железная дорога – зона повышенной опасности! </w:t>
      </w:r>
    </w:p>
    <w:p w:rsidR="00460CB0" w:rsidRDefault="00460CB0" w:rsidP="00460CB0">
      <w:pPr>
        <w:pStyle w:val="a3"/>
        <w:spacing w:line="240" w:lineRule="auto"/>
        <w:jc w:val="both"/>
        <w:rPr>
          <w:rFonts w:ascii="Times New Roman" w:hAnsi="Times New Roman" w:cs="Times New Roman"/>
          <w:b/>
        </w:rPr>
      </w:pPr>
    </w:p>
    <w:p w:rsidR="00460CB0" w:rsidRDefault="00460CB0" w:rsidP="00460CB0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ПОМНИТЕ: </w:t>
      </w:r>
    </w:p>
    <w:p w:rsidR="00460CB0" w:rsidRDefault="00460CB0" w:rsidP="00460CB0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переходить железнодорожные пути только в установленных местах, пользуясь при</w:t>
      </w:r>
      <w:r>
        <w:t xml:space="preserve"> </w:t>
      </w:r>
      <w:r>
        <w:rPr>
          <w:rFonts w:ascii="Times New Roman" w:hAnsi="Times New Roman" w:cs="Times New Roman"/>
        </w:rPr>
        <w:t xml:space="preserve">этом пешеходными мостами, тоннелями, переездами;  </w:t>
      </w:r>
    </w:p>
    <w:p w:rsidR="00460CB0" w:rsidRDefault="00460CB0" w:rsidP="00460CB0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станциях, где мостов и тоннелей нет, переходить железнодорожные пути по</w:t>
      </w:r>
      <w:r>
        <w:t xml:space="preserve"> </w:t>
      </w:r>
      <w:r>
        <w:rPr>
          <w:rFonts w:ascii="Times New Roman" w:hAnsi="Times New Roman" w:cs="Times New Roman"/>
        </w:rPr>
        <w:t xml:space="preserve">настилам, а также в местах, где установлены указатели «Переход через пути»; </w:t>
      </w:r>
    </w:p>
    <w:p w:rsidR="00460CB0" w:rsidRDefault="00460CB0" w:rsidP="00460CB0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перед переходом пути по пешеходному настилу необходимо убедиться в</w:t>
      </w:r>
      <w:r>
        <w:t xml:space="preserve"> </w:t>
      </w:r>
      <w:r>
        <w:rPr>
          <w:rFonts w:ascii="Times New Roman" w:hAnsi="Times New Roman" w:cs="Times New Roman"/>
        </w:rPr>
        <w:t xml:space="preserve">отсутствии движущегося поезда, локомотива или вагонов; </w:t>
      </w:r>
    </w:p>
    <w:p w:rsidR="00460CB0" w:rsidRDefault="00460CB0" w:rsidP="00460CB0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приближении поезда, локомотива или вагонов следует остановиться,</w:t>
      </w:r>
      <w:r>
        <w:t xml:space="preserve"> </w:t>
      </w:r>
      <w:r>
        <w:rPr>
          <w:rFonts w:ascii="Times New Roman" w:hAnsi="Times New Roman" w:cs="Times New Roman"/>
        </w:rPr>
        <w:t>пропустить их и, убедившись в отсутствии движущегося состава по соседним путям, продолжить переход.</w:t>
      </w:r>
    </w:p>
    <w:p w:rsidR="00460CB0" w:rsidRDefault="00460CB0" w:rsidP="00460C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 ЗАПРЕЩАЕТСЯ:  </w:t>
      </w:r>
    </w:p>
    <w:p w:rsidR="00460CB0" w:rsidRDefault="00460CB0" w:rsidP="00460CB0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ходить по железнодорожным путям;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переходить и перебегать через железнодорожные пути перед близко идущим</w:t>
      </w:r>
      <w:r>
        <w:t xml:space="preserve"> </w:t>
      </w:r>
      <w:r>
        <w:rPr>
          <w:rFonts w:ascii="Times New Roman" w:hAnsi="Times New Roman" w:cs="Times New Roman"/>
        </w:rPr>
        <w:t xml:space="preserve">поездом, если расстояние до него менее 400 метров; 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переходить через пути сразу же после поезда одного направления, не убедившись в</w:t>
      </w:r>
      <w:r>
        <w:t xml:space="preserve"> </w:t>
      </w:r>
      <w:r>
        <w:rPr>
          <w:rFonts w:ascii="Times New Roman" w:hAnsi="Times New Roman" w:cs="Times New Roman"/>
        </w:rPr>
        <w:t xml:space="preserve">отсутствии следования поезда встречного направления;  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станциях и перегонах подлезать под вагонами и перелезать через автосцепки для</w:t>
      </w:r>
      <w:r>
        <w:t xml:space="preserve"> </w:t>
      </w:r>
      <w:r>
        <w:rPr>
          <w:rFonts w:ascii="Times New Roman" w:hAnsi="Times New Roman" w:cs="Times New Roman"/>
        </w:rPr>
        <w:t xml:space="preserve">прохода через путь; 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проходить вдоль железнодорожного пути ближе 5 метров от крайнего рельса;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проходить по железнодорожным мостам и тоннелям, не оборудованным дорожкам</w:t>
      </w:r>
      <w:r>
        <w:t xml:space="preserve"> </w:t>
      </w:r>
      <w:r>
        <w:rPr>
          <w:rFonts w:ascii="Times New Roman" w:hAnsi="Times New Roman" w:cs="Times New Roman"/>
        </w:rPr>
        <w:t xml:space="preserve">для прохода пешеходов; 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электрифицированных участках подниматься на опоры, а также прикасаться к</w:t>
      </w:r>
      <w:r>
        <w:t xml:space="preserve"> </w:t>
      </w:r>
      <w:r>
        <w:rPr>
          <w:rFonts w:ascii="Times New Roman" w:hAnsi="Times New Roman" w:cs="Times New Roman"/>
        </w:rPr>
        <w:t xml:space="preserve">спускам, идущим от опоры к рельсам (напряжение 27 000 Вольт);  </w:t>
      </w:r>
    </w:p>
    <w:p w:rsidR="00460CB0" w:rsidRDefault="00460CB0" w:rsidP="00460CB0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приближаться к лежащему</w:t>
      </w:r>
      <w:r>
        <w:rPr>
          <w:rFonts w:ascii="Times New Roman" w:hAnsi="Times New Roman" w:cs="Times New Roman"/>
          <w:sz w:val="24"/>
          <w:szCs w:val="24"/>
        </w:rPr>
        <w:t xml:space="preserve"> на земле электропроводу на расстоянии ближе 8 метров.</w:t>
      </w:r>
    </w:p>
    <w:p w:rsidR="00460CB0" w:rsidRDefault="00460CB0" w:rsidP="00460CB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3A00" w:rsidRPr="00460CB0" w:rsidRDefault="00460CB0" w:rsidP="00460CB0">
      <w:pPr>
        <w:pStyle w:val="a3"/>
        <w:ind w:left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МБОУ СОШ № 66</w:t>
      </w:r>
    </w:p>
    <w:sectPr w:rsidR="00983A00" w:rsidRPr="00460CB0" w:rsidSect="00460CB0">
      <w:pgSz w:w="11906" w:h="16838"/>
      <w:pgMar w:top="851" w:right="707" w:bottom="851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1B69"/>
    <w:multiLevelType w:val="hybridMultilevel"/>
    <w:tmpl w:val="A73AE2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707C4"/>
    <w:multiLevelType w:val="hybridMultilevel"/>
    <w:tmpl w:val="2E6EA1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B6663"/>
    <w:multiLevelType w:val="hybridMultilevel"/>
    <w:tmpl w:val="55F28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CB0"/>
    <w:rsid w:val="00250A57"/>
    <w:rsid w:val="00460CB0"/>
    <w:rsid w:val="0098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B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 и тб</dc:creator>
  <cp:lastModifiedBy>охрана труда и тб</cp:lastModifiedBy>
  <cp:revision>2</cp:revision>
  <dcterms:created xsi:type="dcterms:W3CDTF">2016-05-20T04:34:00Z</dcterms:created>
  <dcterms:modified xsi:type="dcterms:W3CDTF">2016-05-20T04:36:00Z</dcterms:modified>
</cp:coreProperties>
</file>