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BC" w:rsidRDefault="00E57DBC" w:rsidP="00E57DBC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Комитет по образованию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Ульчского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муниципального района </w:t>
      </w:r>
    </w:p>
    <w:p w:rsidR="00E57DBC" w:rsidRDefault="00E57DBC" w:rsidP="00E57DBC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Хабаровского края</w:t>
      </w:r>
    </w:p>
    <w:p w:rsidR="00E57DBC" w:rsidRDefault="00E57DBC" w:rsidP="00E57DBC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МБОУ СОШ  п.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Мариинский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рейд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tbl>
      <w:tblPr>
        <w:tblpPr w:leftFromText="180" w:rightFromText="180" w:bottomFromText="200" w:vertAnchor="text" w:horzAnchor="margin" w:tblpY="135"/>
        <w:tblW w:w="10632" w:type="dxa"/>
        <w:tblLook w:val="04A0"/>
      </w:tblPr>
      <w:tblGrid>
        <w:gridCol w:w="3686"/>
        <w:gridCol w:w="3686"/>
        <w:gridCol w:w="3260"/>
      </w:tblGrid>
      <w:tr w:rsidR="00E57DBC" w:rsidTr="00E57DBC">
        <w:tc>
          <w:tcPr>
            <w:tcW w:w="3686" w:type="dxa"/>
            <w:hideMark/>
          </w:tcPr>
          <w:p w:rsidR="00E57DBC" w:rsidRDefault="00E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РАССМОТРЕНО:</w:t>
            </w:r>
          </w:p>
          <w:p w:rsidR="00E57DBC" w:rsidRDefault="00E57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На педагогическом совете</w:t>
            </w:r>
          </w:p>
          <w:p w:rsidR="00E57DBC" w:rsidRDefault="00E57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Протокол № ____</w:t>
            </w:r>
          </w:p>
          <w:p w:rsidR="00E57DBC" w:rsidRDefault="00E57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От «___» ________ 2016г.</w:t>
            </w:r>
          </w:p>
        </w:tc>
        <w:tc>
          <w:tcPr>
            <w:tcW w:w="3686" w:type="dxa"/>
            <w:hideMark/>
          </w:tcPr>
          <w:p w:rsidR="00E57DBC" w:rsidRDefault="00E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СОГЛАСОВАНО:</w:t>
            </w:r>
          </w:p>
          <w:p w:rsidR="00E57DBC" w:rsidRDefault="00E57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Завуч по УВР</w:t>
            </w:r>
          </w:p>
          <w:p w:rsidR="00E57DBC" w:rsidRDefault="00E57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________ /____________/</w:t>
            </w:r>
          </w:p>
          <w:p w:rsidR="00E57DBC" w:rsidRDefault="00E57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  <w:tc>
          <w:tcPr>
            <w:tcW w:w="3260" w:type="dxa"/>
            <w:hideMark/>
          </w:tcPr>
          <w:p w:rsidR="00E57DBC" w:rsidRDefault="00E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УТВЕРЖДЕНО:</w:t>
            </w:r>
          </w:p>
          <w:p w:rsidR="00E57DBC" w:rsidRDefault="00E57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Директор школы</w:t>
            </w:r>
          </w:p>
          <w:p w:rsidR="00E57DBC" w:rsidRDefault="00E57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_________/В.А.Ядрина/</w:t>
            </w:r>
          </w:p>
          <w:p w:rsidR="00E57DBC" w:rsidRDefault="00E57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</w:tr>
    </w:tbl>
    <w:p w:rsidR="006B17D6" w:rsidRDefault="006B17D6" w:rsidP="006B17D6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6B17D6" w:rsidRDefault="006B17D6" w:rsidP="006B17D6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6B17D6" w:rsidRPr="00B53BDC" w:rsidRDefault="006B17D6" w:rsidP="006B17D6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6B17D6" w:rsidRDefault="006B17D6" w:rsidP="006B17D6">
      <w:pPr>
        <w:shd w:val="clear" w:color="auto" w:fill="FFFFFF"/>
        <w:jc w:val="center"/>
        <w:rPr>
          <w:rFonts w:ascii="Times New Roman" w:hAnsi="Times New Roman" w:cs="Arial"/>
          <w:b/>
          <w:sz w:val="36"/>
        </w:rPr>
      </w:pPr>
      <w:r w:rsidRPr="00B53BDC">
        <w:rPr>
          <w:rFonts w:ascii="Times New Roman" w:hAnsi="Times New Roman" w:cs="Arial"/>
          <w:b/>
          <w:sz w:val="36"/>
        </w:rPr>
        <w:t>РАБОЧАЯ ПРОГРАММА</w:t>
      </w:r>
    </w:p>
    <w:p w:rsidR="006B17D6" w:rsidRDefault="006B17D6" w:rsidP="006B17D6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 xml:space="preserve">по  английскому  языку </w:t>
      </w:r>
    </w:p>
    <w:p w:rsidR="006B17D6" w:rsidRDefault="006B17D6" w:rsidP="006B17D6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6 класс</w:t>
      </w:r>
    </w:p>
    <w:p w:rsidR="006B17D6" w:rsidRDefault="006B17D6" w:rsidP="006B17D6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2016 – 2017 учебный год</w:t>
      </w:r>
    </w:p>
    <w:p w:rsidR="006B17D6" w:rsidRPr="00B53BDC" w:rsidRDefault="006B17D6" w:rsidP="006B17D6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>Базовый уровень</w:t>
      </w:r>
    </w:p>
    <w:p w:rsidR="006B17D6" w:rsidRPr="00B53BDC" w:rsidRDefault="006B17D6" w:rsidP="006B17D6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</w:p>
    <w:p w:rsidR="006B17D6" w:rsidRPr="00B53BDC" w:rsidRDefault="006B17D6" w:rsidP="006B17D6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6B17D6" w:rsidRPr="00B53BDC" w:rsidRDefault="006B17D6" w:rsidP="006B17D6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6B17D6" w:rsidRDefault="006B17D6" w:rsidP="006B17D6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6B17D6" w:rsidRPr="00B53BDC" w:rsidRDefault="006B17D6" w:rsidP="006B17D6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6B17D6" w:rsidRDefault="006B17D6" w:rsidP="006B17D6">
      <w:pPr>
        <w:shd w:val="clear" w:color="auto" w:fill="FFFFFF"/>
        <w:jc w:val="right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          </w:t>
      </w:r>
      <w:r w:rsidRPr="00B53BDC">
        <w:rPr>
          <w:rFonts w:ascii="Times New Roman" w:hAnsi="Times New Roman" w:cs="Arial"/>
          <w:sz w:val="28"/>
        </w:rPr>
        <w:t xml:space="preserve">   </w:t>
      </w:r>
      <w:r>
        <w:rPr>
          <w:rFonts w:ascii="Times New Roman" w:hAnsi="Times New Roman" w:cs="Arial"/>
          <w:sz w:val="28"/>
        </w:rPr>
        <w:t xml:space="preserve">Учитель: </w:t>
      </w:r>
      <w:proofErr w:type="spellStart"/>
      <w:r>
        <w:rPr>
          <w:rFonts w:ascii="Times New Roman" w:hAnsi="Times New Roman" w:cs="Arial"/>
          <w:sz w:val="28"/>
        </w:rPr>
        <w:t>Собко</w:t>
      </w:r>
      <w:proofErr w:type="spellEnd"/>
      <w:r>
        <w:rPr>
          <w:rFonts w:ascii="Times New Roman" w:hAnsi="Times New Roman" w:cs="Arial"/>
          <w:sz w:val="28"/>
        </w:rPr>
        <w:t xml:space="preserve"> В.А.</w:t>
      </w:r>
    </w:p>
    <w:p w:rsidR="006B17D6" w:rsidRDefault="006B17D6" w:rsidP="006B17D6">
      <w:pPr>
        <w:shd w:val="clear" w:color="auto" w:fill="FFFFFF"/>
        <w:rPr>
          <w:rFonts w:ascii="Times New Roman" w:hAnsi="Times New Roman" w:cs="Arial"/>
          <w:sz w:val="28"/>
        </w:rPr>
      </w:pPr>
    </w:p>
    <w:p w:rsidR="006B17D6" w:rsidRDefault="006B17D6" w:rsidP="006B17D6">
      <w:pPr>
        <w:shd w:val="clear" w:color="auto" w:fill="FFFFFF"/>
        <w:rPr>
          <w:rFonts w:ascii="Times New Roman" w:hAnsi="Times New Roman" w:cs="Arial"/>
          <w:sz w:val="28"/>
        </w:rPr>
      </w:pPr>
    </w:p>
    <w:p w:rsidR="006B17D6" w:rsidRDefault="006B17D6" w:rsidP="006B17D6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sz w:val="28"/>
        </w:rPr>
        <w:t>2016-2017 учебный год</w:t>
      </w:r>
    </w:p>
    <w:p w:rsidR="00995857" w:rsidRDefault="00995857"/>
    <w:p w:rsidR="006B17D6" w:rsidRDefault="006B17D6"/>
    <w:p w:rsidR="006B17D6" w:rsidRDefault="006B17D6"/>
    <w:p w:rsidR="006B17D6" w:rsidRDefault="006B17D6"/>
    <w:p w:rsidR="006B17D6" w:rsidRDefault="006B17D6"/>
    <w:p w:rsidR="00E57DBC" w:rsidRDefault="00E57DBC" w:rsidP="006B17D6">
      <w:pPr>
        <w:pStyle w:val="a5"/>
        <w:jc w:val="center"/>
        <w:rPr>
          <w:b/>
          <w:sz w:val="24"/>
          <w:szCs w:val="24"/>
        </w:rPr>
      </w:pPr>
    </w:p>
    <w:p w:rsidR="006B17D6" w:rsidRPr="00834142" w:rsidRDefault="006B17D6" w:rsidP="006B17D6">
      <w:pPr>
        <w:pStyle w:val="a5"/>
        <w:jc w:val="center"/>
        <w:rPr>
          <w:b/>
          <w:sz w:val="24"/>
          <w:szCs w:val="24"/>
        </w:rPr>
      </w:pPr>
      <w:r w:rsidRPr="00834142">
        <w:rPr>
          <w:b/>
          <w:sz w:val="24"/>
          <w:szCs w:val="24"/>
        </w:rPr>
        <w:lastRenderedPageBreak/>
        <w:t xml:space="preserve">Содержание учебного предмета «Английский язык», </w:t>
      </w:r>
      <w:r>
        <w:rPr>
          <w:b/>
          <w:sz w:val="24"/>
          <w:szCs w:val="24"/>
        </w:rPr>
        <w:t>6</w:t>
      </w:r>
      <w:r w:rsidRPr="00834142">
        <w:rPr>
          <w:b/>
          <w:sz w:val="24"/>
          <w:szCs w:val="24"/>
        </w:rPr>
        <w:t xml:space="preserve"> класс.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Предметное содержание речи.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1.Межличностные взаимоотношения в семье; со сверстниками; решение конфликтных ситуаций. Внешность и черты характера человека.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2.Досуг и увлечени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чтение, кино, театр, музеи, музыка). Виды отдыха, путешествия. Молодёжная мода. Покупки.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3.Здоровый образ жизни: режим труда и отдыха, спорт, сбалансированное питание, отказ от вредных привычек.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4.Школьное образование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кольная жизнь, изучаемые предметы и отношение к ним. Переписка с зарубежными сверстниками. Каникулы в различное время года.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Мир профессий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роблема выбора профессий. Роль иностранного языка в планах на будущее.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Вселенная и человек. Природа: флора и фауна. Проблемы экологии. Защита окружающей среды. Климат, полгода. Условия проживания в городской и сельской местности. Транспорт.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7.Средства массовой информации в коммуникации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пресса, телевидение, радио, интернет).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Страны изучаемого языка и родная страна, их географическое положение, столицы и крупные города, регионы; достопримечательности, культурные особенности ( национальные праздники, знаменательные даты, традиции, обычаи)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траницы истории, выдающиеся люди, их вклад в науку и мировую культуру.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речевой деятельности/ Коммуникативные умения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Диалогическая речь</w:t>
      </w:r>
    </w:p>
    <w:tbl>
      <w:tblPr>
        <w:tblStyle w:val="a7"/>
        <w:tblW w:w="0" w:type="auto"/>
        <w:tblLook w:val="04A0"/>
      </w:tblPr>
      <w:tblGrid>
        <w:gridCol w:w="3913"/>
        <w:gridCol w:w="6791"/>
      </w:tblGrid>
      <w:tr w:rsidR="006B17D6" w:rsidTr="006B17D6"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</w:t>
            </w:r>
          </w:p>
        </w:tc>
        <w:tc>
          <w:tcPr>
            <w:tcW w:w="6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Начать, поддержать и закончить разговор;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начать, вести  и заканчивать разговор по телефону;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поздравить, выразить пожелания и отреагировать на них;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выразить благодарность;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 переспросить,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выразить согласие /отказ.</w:t>
            </w:r>
          </w:p>
        </w:tc>
      </w:tr>
      <w:tr w:rsidR="006B17D6" w:rsidTr="006B17D6"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</w:t>
            </w:r>
          </w:p>
        </w:tc>
        <w:tc>
          <w:tcPr>
            <w:tcW w:w="6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Сообщать информацию, отвечая на вопросы разных видов.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запрашивать информацию.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Выражать своё мнение/отношение.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переходить с позиции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спрашивающего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позицию отвечающего и наоборот.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Брать/давать интервью.</w:t>
            </w:r>
          </w:p>
        </w:tc>
      </w:tr>
      <w:tr w:rsidR="006B17D6" w:rsidTr="006B17D6"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Диалог-побуждение к действию</w:t>
            </w:r>
          </w:p>
        </w:tc>
        <w:tc>
          <w:tcPr>
            <w:tcW w:w="6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с просьбой.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Соглашаться/ не соглашаться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просьбу.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советы.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Принимать/ не принимать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советы партнёра.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Пригласить к действию/взаимодействию.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Соглашаться/ не соглашаться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предложение партнёра, объяснять причину решения.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7D6" w:rsidTr="006B17D6"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 обмен мнениями.</w:t>
            </w:r>
          </w:p>
        </w:tc>
        <w:tc>
          <w:tcPr>
            <w:tcW w:w="6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свою точку зрения; 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согласие/ несогласие с точкой зрения партнера; 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сомнение; 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чувства, эмоции (радость, огорчение). 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7D6" w:rsidTr="006B17D6"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диалог</w:t>
            </w:r>
          </w:p>
        </w:tc>
        <w:tc>
          <w:tcPr>
            <w:tcW w:w="6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Спрашивать информацию и выражать своё мнение.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Расспрашивать и давать оценку.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Просить о чем0либо и аргументировать свою просьбу.</w:t>
            </w:r>
          </w:p>
        </w:tc>
      </w:tr>
      <w:tr w:rsidR="006B17D6" w:rsidTr="006B17D6"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свободная беседа</w:t>
            </w:r>
          </w:p>
        </w:tc>
        <w:tc>
          <w:tcPr>
            <w:tcW w:w="6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Выслушивать сообщения/ мнения  партнёра;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Выразить согласие /(не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огласие</w:t>
            </w:r>
          </w:p>
        </w:tc>
      </w:tr>
    </w:tbl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</w:p>
    <w:tbl>
      <w:tblPr>
        <w:tblStyle w:val="a7"/>
        <w:tblW w:w="0" w:type="auto"/>
        <w:tblLook w:val="04A0"/>
      </w:tblPr>
      <w:tblGrid>
        <w:gridCol w:w="4368"/>
        <w:gridCol w:w="6336"/>
      </w:tblGrid>
      <w:tr w:rsidR="006B17D6" w:rsidTr="003263B2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7D6" w:rsidRDefault="006B17D6" w:rsidP="006B1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7D6" w:rsidRDefault="006B17D6" w:rsidP="006B1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учащихся</w:t>
            </w:r>
          </w:p>
        </w:tc>
      </w:tr>
      <w:tr w:rsidR="006B17D6" w:rsidTr="003263B2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о фактах и событиях с опорой и без опоры на прочитанный или прослушанный текст, вербальную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ситуацию или зрительную наглядность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Высказываться о фактах и событиях,  используя основные коммуникативные типы речи (описание, повествование, сообщение, характеристика, с опорой на ключевые слова,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вопросы, план и без опоры. </w:t>
            </w:r>
            <w:proofErr w:type="gramEnd"/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 высказываться без предварительной подготовки на заданную тему.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сообщения на заданную тему на основе прочитанного.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текст/план.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и аргументировать своё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прочитанному.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 излагать результаты выполненной проектной работы. </w:t>
            </w:r>
          </w:p>
          <w:p w:rsidR="006B17D6" w:rsidRDefault="006B17D6" w:rsidP="006B1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Аудирование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Владение умениями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</w:t>
      </w:r>
      <w:proofErr w:type="gramEnd"/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текста) в зависимости от коммуникативной задачи и функционального типа текста.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предусматривается развитие </w:t>
      </w:r>
      <w:r>
        <w:rPr>
          <w:rFonts w:ascii="Times New Roman" w:hAnsi="Times New Roman" w:cs="Times New Roman"/>
          <w:i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-выделять основную мысль в воспринимаемом на слух тексте;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-выбирать главные факты, опуская второстепенные;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-выборочно понимать необходимую информацию в сообщениях прагматического характера с опорой на языковую догадку, контекст.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текстов должно соответствовать возрастным особенностям и интересам учащихся 5—7 классов, иметь образовательную и воспитательную ценность. Независимо от вида чтения возможно использование двуязычного словаря.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текста осуществляется на несложных аутентичных материалах с ориентацией на предметное содержание, включающее факты, отражающие особенности быта, жизни, культуры стран изучаемого языка. Объем текстов для чтения — 400—500 слов.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Умения чтения</w:t>
      </w:r>
      <w:r>
        <w:rPr>
          <w:rFonts w:ascii="Times New Roman" w:hAnsi="Times New Roman" w:cs="Times New Roman"/>
          <w:sz w:val="24"/>
          <w:szCs w:val="24"/>
        </w:rPr>
        <w:t xml:space="preserve">, подлежащие формированию: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-определять тему, содержание текста по заголовку;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-выделять основную мысль;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-выбирать главные факты из текста, опуская второстепенные;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-устанавливать логическую последовательность основных фактов текста.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с полным пониманием текста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несложных аутентичных текстах. Формируются и отрабатываются умения: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-полно и точно понимать содержание текста на основе его информационной переработки (языковой догадки, словообразовательного анализа, использования двуязычного словаря);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-выражать свое мнение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текстов для чтения до 250 слов.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с выборочным пониманием нужной или интересующей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умение просмотреть текст или несколько коротких текстов и выбрать информацию, которая необходима или представляет интерес для учащихся.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письменной речью предусматривает развитие следующих умений: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-делать выписки из текста;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-писать короткие поздравления с днем рождения, другим праздником (объемом до 30 слов, включая адрес), выражать пожелания;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-заполнять бланки (указывать имя, фамилию, пол, возраст, гражданство, адрес);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— 50-60 слов, включая адрес);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Социокультурные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знания и умения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знакомятся с отдельными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элементами речевого поведенческого этикета в англоязычной среде в условиях проигрывания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ситуацийобщения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 семье», «В школе», «Проведение досуга». Использование английского языка как средства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развития школьников на данном этапе включает знакомством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-фамилиями и именами выдающихся людей в странах изучаемого языка;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-оригинальными или адаптированными материалами детской поэзии и прозы;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-иноязычными сказками и легендами, рассказами;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 государственной символикой (флагом и его цветовой символикой, гимном, столицами страны/ стран изучаемого языка); ¦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 традициями проведения праздников Рождества, Нового года, Пасхи и т.д. в странах изучаемого языка;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-словами английского языка, вошедшими во многие языки мира, (в том числе и в русский) и русскими словами, вошедшими в лексикон английского языка.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Предусматривается овладение умениями: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писать свое имя и фамилию, а также имена и фамилии своих родственников и друзей на английском языке;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правильно оформлять адрес на английском языке;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описывать наиболее известные культурные достопримечательности Москвы и Санкт-Петербурга, городов/сел/ деревень, в которых живут школьники. </w:t>
      </w:r>
    </w:p>
    <w:p w:rsidR="006B17D6" w:rsidRPr="006B17D6" w:rsidRDefault="006B17D6" w:rsidP="006B17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B17D6">
        <w:rPr>
          <w:rFonts w:ascii="Times New Roman" w:hAnsi="Times New Roman" w:cs="Times New Roman"/>
          <w:i/>
          <w:sz w:val="24"/>
          <w:szCs w:val="24"/>
        </w:rPr>
        <w:t xml:space="preserve">Графика и орфография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Фонетическая</w:t>
      </w:r>
      <w:r>
        <w:rPr>
          <w:rFonts w:ascii="Times New Roman" w:hAnsi="Times New Roman" w:cs="Times New Roman"/>
          <w:sz w:val="24"/>
          <w:szCs w:val="24"/>
        </w:rPr>
        <w:t xml:space="preserve"> сторона речи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Дальнейшее совершенствование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слухо-произносительных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навыков, в том числе применительно к новому языковому материалу.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Лексическая </w:t>
      </w:r>
      <w:r>
        <w:rPr>
          <w:rFonts w:ascii="Times New Roman" w:hAnsi="Times New Roman" w:cs="Times New Roman"/>
          <w:sz w:val="24"/>
          <w:szCs w:val="24"/>
        </w:rPr>
        <w:t xml:space="preserve">сторона речи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навыков их распознавания и употребления в речи.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основных способов словообразования: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аффиксации: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глаголы с префиксами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- (</w:t>
      </w:r>
      <w:proofErr w:type="spellStart"/>
      <w:r>
        <w:rPr>
          <w:rFonts w:ascii="Times New Roman" w:hAnsi="Times New Roman" w:cs="Times New Roman"/>
          <w:sz w:val="24"/>
          <w:szCs w:val="24"/>
        </w:rPr>
        <w:t>rewrite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существительные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(kindness), -ship (friendship),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(journalist),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(meeting);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прилагательные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—y (lazy),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(lovely),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(helpful), -al (musical),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(fantastic),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/an (Russian),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(boring);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(famous), </w:t>
      </w:r>
      <w:r>
        <w:rPr>
          <w:rFonts w:ascii="Times New Roman" w:hAnsi="Times New Roman" w:cs="Times New Roman"/>
          <w:sz w:val="24"/>
          <w:szCs w:val="24"/>
        </w:rPr>
        <w:t>префиксом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un- (unusual) 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наречия с суффиксом - 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числительные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—teen (nineteen),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(sixty),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(fifth)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словосложения: существительное +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конверсии (образование существительных от неопределенной формы глагола —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Грамматическая сторона речи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объема значений грамматических средств, изученных в начальной школе, и овладение новыми грамматическими явлениями.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moved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предложения с начальным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 начальным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cold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clock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interesting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trees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park</w:t>
      </w:r>
      <w:r>
        <w:rPr>
          <w:rFonts w:ascii="Times New Roman" w:hAnsi="Times New Roman" w:cs="Times New Roman"/>
          <w:sz w:val="24"/>
          <w:szCs w:val="24"/>
        </w:rPr>
        <w:t xml:space="preserve">); сложносочиненных предложений с сочинительными союзами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сложноподчиненных предложений с союзами и союзными словами 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</w:rPr>
        <w:t>; условных предложений реального (</w:t>
      </w:r>
      <w:r>
        <w:rPr>
          <w:rFonts w:ascii="Times New Roman" w:hAnsi="Times New Roman" w:cs="Times New Roman"/>
          <w:sz w:val="24"/>
          <w:szCs w:val="24"/>
          <w:lang w:val="en-US"/>
        </w:rPr>
        <w:t>Conditional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invite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him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party</w:t>
      </w:r>
      <w:r>
        <w:rPr>
          <w:rFonts w:ascii="Times New Roman" w:hAnsi="Times New Roman" w:cs="Times New Roman"/>
          <w:sz w:val="24"/>
          <w:szCs w:val="24"/>
        </w:rPr>
        <w:t>) и нереального характера (</w:t>
      </w:r>
      <w:r>
        <w:rPr>
          <w:rFonts w:ascii="Times New Roman" w:hAnsi="Times New Roman" w:cs="Times New Roman"/>
          <w:sz w:val="24"/>
          <w:szCs w:val="24"/>
          <w:lang w:val="en-US"/>
        </w:rPr>
        <w:t>Conditional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French</w:t>
      </w:r>
      <w:r>
        <w:rPr>
          <w:rFonts w:ascii="Times New Roman" w:hAnsi="Times New Roman" w:cs="Times New Roman"/>
          <w:sz w:val="24"/>
          <w:szCs w:val="24"/>
        </w:rPr>
        <w:t xml:space="preserve">); всех типов вопросительных предложений ( общий, специальный, альтернативный,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разделительный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вопросы в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Future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Continuous</w:t>
      </w:r>
      <w:r>
        <w:rPr>
          <w:rFonts w:ascii="Times New Roman" w:hAnsi="Times New Roman" w:cs="Times New Roman"/>
          <w:sz w:val="24"/>
          <w:szCs w:val="24"/>
        </w:rPr>
        <w:t>); побудительных предложений в утвердительной (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careful</w:t>
      </w:r>
      <w:r>
        <w:rPr>
          <w:rFonts w:ascii="Times New Roman" w:hAnsi="Times New Roman" w:cs="Times New Roman"/>
          <w:sz w:val="24"/>
          <w:szCs w:val="24"/>
        </w:rPr>
        <w:t>!) и отрицательной (</w:t>
      </w:r>
      <w:r>
        <w:rPr>
          <w:rFonts w:ascii="Times New Roman" w:hAnsi="Times New Roman" w:cs="Times New Roman"/>
          <w:sz w:val="24"/>
          <w:szCs w:val="24"/>
          <w:lang w:val="en-US"/>
        </w:rPr>
        <w:t>Don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worry</w:t>
      </w:r>
      <w:proofErr w:type="spellEnd"/>
      <w:r>
        <w:rPr>
          <w:rFonts w:ascii="Times New Roman" w:hAnsi="Times New Roman" w:cs="Times New Roman"/>
          <w:sz w:val="24"/>
          <w:szCs w:val="24"/>
        </w:rPr>
        <w:t>.) форме.</w:t>
      </w:r>
      <w:proofErr w:type="gramEnd"/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конструкций с глаголами на -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(для выражения будущего действия);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love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hate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something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talking</w:t>
      </w:r>
      <w:r>
        <w:rPr>
          <w:rFonts w:ascii="Times New Roman" w:hAnsi="Times New Roman" w:cs="Times New Roman"/>
          <w:sz w:val="24"/>
          <w:szCs w:val="24"/>
        </w:rPr>
        <w:t>. Конструкций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takes me … to do something; to look/ feel/ be happy.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(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Past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и формах страдательного залога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; модальных глаголов и их эквивалентов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must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); причастий настоящего и прошедшего времени; фразовых глаголов, обслуживающих темы, отобранные для данного этапа обучения. 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существительных с причастиями настоящего и прошедшего времени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Pr="0014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exercise</w:t>
      </w:r>
      <w:r>
        <w:rPr>
          <w:rFonts w:ascii="Times New Roman" w:hAnsi="Times New Roman" w:cs="Times New Roman"/>
          <w:sz w:val="24"/>
          <w:szCs w:val="24"/>
        </w:rPr>
        <w:t>); существительных в функции прилагательного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gallery</w:t>
      </w:r>
      <w:proofErr w:type="spellEnd"/>
      <w:r>
        <w:rPr>
          <w:rFonts w:ascii="Times New Roman" w:hAnsi="Times New Roman" w:cs="Times New Roman"/>
          <w:sz w:val="24"/>
          <w:szCs w:val="24"/>
        </w:rPr>
        <w:t>), степеней сравнения прилагательных и наречий, в том числе, образованных не по правилу (</w:t>
      </w:r>
      <w:proofErr w:type="spellStart"/>
      <w:r>
        <w:rPr>
          <w:rFonts w:ascii="Times New Roman" w:hAnsi="Times New Roman" w:cs="Times New Roman"/>
          <w:sz w:val="24"/>
          <w:szCs w:val="24"/>
        </w:rPr>
        <w:t>good-better-best</w:t>
      </w:r>
      <w:proofErr w:type="spellEnd"/>
      <w:r>
        <w:rPr>
          <w:rFonts w:ascii="Times New Roman" w:hAnsi="Times New Roman" w:cs="Times New Roman"/>
          <w:sz w:val="24"/>
          <w:szCs w:val="24"/>
        </w:rPr>
        <w:t>); личных местоимения в именительном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>) и объектном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proofErr w:type="spellEnd"/>
      <w:r>
        <w:rPr>
          <w:rFonts w:ascii="Times New Roman" w:hAnsi="Times New Roman" w:cs="Times New Roman"/>
          <w:sz w:val="24"/>
          <w:szCs w:val="24"/>
        </w:rPr>
        <w:t>) падежах, а также в абсолютной форме (</w:t>
      </w:r>
      <w:proofErr w:type="spellStart"/>
      <w:r>
        <w:rPr>
          <w:rFonts w:ascii="Times New Roman" w:hAnsi="Times New Roman" w:cs="Times New Roman"/>
          <w:sz w:val="24"/>
          <w:szCs w:val="24"/>
        </w:rPr>
        <w:t>mine</w:t>
      </w:r>
      <w:proofErr w:type="spellEnd"/>
      <w:r>
        <w:rPr>
          <w:rFonts w:ascii="Times New Roman" w:hAnsi="Times New Roman" w:cs="Times New Roman"/>
          <w:sz w:val="24"/>
          <w:szCs w:val="24"/>
        </w:rPr>
        <w:t>); неопределенных местоимений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>); наречий, оканчивающиеся на -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hAnsi="Times New Roman" w:cs="Times New Roman"/>
          <w:sz w:val="24"/>
          <w:szCs w:val="24"/>
        </w:rPr>
        <w:t>), а также совпадающих по форме с прилагательными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fast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>); количественных числительных свыше 100; порядковых числительных свыше 20.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D6" w:rsidRPr="00560B40" w:rsidRDefault="006B17D6" w:rsidP="006B17D6">
      <w:pPr>
        <w:pStyle w:val="1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B40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«Английский язык» </w:t>
      </w:r>
    </w:p>
    <w:p w:rsidR="006B17D6" w:rsidRPr="00560B40" w:rsidRDefault="006B17D6" w:rsidP="006B17D6">
      <w:pPr>
        <w:pStyle w:val="10"/>
        <w:spacing w:line="240" w:lineRule="auto"/>
        <w:jc w:val="center"/>
        <w:rPr>
          <w:rStyle w:val="1"/>
          <w:rFonts w:ascii="Times New Roman" w:eastAsia="Calibri" w:hAnsi="Times New Roman"/>
          <w:sz w:val="24"/>
          <w:szCs w:val="24"/>
        </w:rPr>
      </w:pPr>
      <w:r w:rsidRPr="00560B40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6</w:t>
      </w:r>
      <w:r w:rsidRPr="00560B40">
        <w:rPr>
          <w:rFonts w:ascii="Times New Roman" w:hAnsi="Times New Roman"/>
          <w:b/>
          <w:sz w:val="24"/>
          <w:szCs w:val="24"/>
        </w:rPr>
        <w:t xml:space="preserve"> классе.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>, формируемые при изучении иностранного языка: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 формирование мотивации изучения иностранных языков и стремление к самосовершенствованию в образовательной области «Иностранный язык»;</w:t>
      </w:r>
      <w:r>
        <w:rPr>
          <w:rFonts w:ascii="Times New Roman" w:hAnsi="Times New Roman" w:cs="Times New Roman"/>
          <w:sz w:val="24"/>
          <w:szCs w:val="24"/>
        </w:rPr>
        <w:br/>
        <w:t>• осознание возможностей самореализации средствами иностранного языка;</w:t>
      </w:r>
      <w:r>
        <w:rPr>
          <w:rFonts w:ascii="Times New Roman" w:hAnsi="Times New Roman" w:cs="Times New Roman"/>
          <w:sz w:val="24"/>
          <w:szCs w:val="24"/>
        </w:rPr>
        <w:br/>
        <w:t>• стремление к совершенствованию собственной речевой культуры в целом;</w:t>
      </w:r>
      <w:r>
        <w:rPr>
          <w:rFonts w:ascii="Times New Roman" w:hAnsi="Times New Roman" w:cs="Times New Roman"/>
          <w:sz w:val="24"/>
          <w:szCs w:val="24"/>
        </w:rPr>
        <w:br/>
        <w:t>• формирование коммуникативной компетенции в межкультурной и межэтнической коммуникации;</w:t>
      </w:r>
      <w:r>
        <w:rPr>
          <w:rFonts w:ascii="Times New Roman" w:hAnsi="Times New Roman" w:cs="Times New Roman"/>
          <w:sz w:val="24"/>
          <w:szCs w:val="24"/>
        </w:rPr>
        <w:br/>
        <w:t xml:space="preserve">• развитие таких качеств, как воля, целеустремленность,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инициативность,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трудолюбие, дисциплинированность;</w:t>
      </w:r>
      <w:r>
        <w:rPr>
          <w:rFonts w:ascii="Times New Roman" w:hAnsi="Times New Roman" w:cs="Times New Roman"/>
          <w:sz w:val="24"/>
          <w:szCs w:val="24"/>
        </w:rPr>
        <w:br/>
        <w:t>• формирование общекультурной и этнической идентичности как составляющих гражданской идентичности личности;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  <w:r>
        <w:rPr>
          <w:rFonts w:ascii="Times New Roman" w:hAnsi="Times New Roman" w:cs="Times New Roman"/>
          <w:sz w:val="24"/>
          <w:szCs w:val="24"/>
        </w:rPr>
        <w:br/>
        <w:t>• готовность отстаивать национальные и общечеловеческие (гуманистические, демократические) ценности, свою гражда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скую позицию.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 изучения иностранного языка в основной школе: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развитие умения планировать свое речевое и неречевое поведение;</w:t>
      </w:r>
      <w:r>
        <w:rPr>
          <w:rFonts w:ascii="Times New Roman" w:hAnsi="Times New Roman" w:cs="Times New Roman"/>
          <w:sz w:val="24"/>
          <w:szCs w:val="24"/>
        </w:rPr>
        <w:br/>
        <w:t>• развитие коммуникативной компетенции, включая умение взаимодействовать с окружающими, выполняя разные социальные роли;</w:t>
      </w:r>
      <w:r>
        <w:rPr>
          <w:rFonts w:ascii="Times New Roman" w:hAnsi="Times New Roman" w:cs="Times New Roman"/>
          <w:sz w:val="24"/>
          <w:szCs w:val="24"/>
        </w:rPr>
        <w:br/>
        <w:t>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  <w:r>
        <w:rPr>
          <w:rFonts w:ascii="Times New Roman" w:hAnsi="Times New Roman" w:cs="Times New Roman"/>
          <w:sz w:val="24"/>
          <w:szCs w:val="24"/>
        </w:rPr>
        <w:br/>
        <w:t>•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  <w:r>
        <w:rPr>
          <w:rFonts w:ascii="Times New Roman" w:hAnsi="Times New Roman" w:cs="Times New Roman"/>
          <w:sz w:val="24"/>
          <w:szCs w:val="24"/>
        </w:rPr>
        <w:br/>
        <w:t>•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иностранному языку:</w:t>
      </w:r>
    </w:p>
    <w:p w:rsidR="006B17D6" w:rsidRDefault="006B17D6" w:rsidP="006B17D6">
      <w:pPr>
        <w:pStyle w:val="a8"/>
        <w:spacing w:line="240" w:lineRule="auto"/>
        <w:rPr>
          <w:sz w:val="24"/>
        </w:rPr>
      </w:pPr>
      <w:r>
        <w:rPr>
          <w:sz w:val="24"/>
        </w:rPr>
        <w:lastRenderedPageBreak/>
        <w:t xml:space="preserve">А. В коммуникативной сфере (т. е. владении иностранным языком как средством общения). </w:t>
      </w:r>
      <w:r>
        <w:rPr>
          <w:b/>
          <w:sz w:val="24"/>
        </w:rPr>
        <w:t xml:space="preserve"> Коммуникативная компетенция</w:t>
      </w:r>
      <w:r>
        <w:rPr>
          <w:sz w:val="24"/>
        </w:rPr>
        <w:t xml:space="preserve"> подразумевает формирование коммуникативных умений в разных видах речевой деятельности (говорение, понимание на слух - 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 xml:space="preserve">, чтение и письмо), способность и готовность к адекватному взаимодействию в ситуации межкультурного общения. Речевые умения формируются на основе выделения сфер общения: </w:t>
      </w:r>
      <w:proofErr w:type="spellStart"/>
      <w:r>
        <w:rPr>
          <w:sz w:val="24"/>
        </w:rPr>
        <w:t>социо-бытовой</w:t>
      </w:r>
      <w:proofErr w:type="spellEnd"/>
      <w:r>
        <w:rPr>
          <w:sz w:val="24"/>
        </w:rPr>
        <w:t xml:space="preserve">, социально-культурной, учебно-трудовой. </w:t>
      </w:r>
    </w:p>
    <w:p w:rsidR="006B17D6" w:rsidRP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Речевая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видах речевой деятельности: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в говорении: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  <w:r>
        <w:rPr>
          <w:rFonts w:ascii="Times New Roman" w:hAnsi="Times New Roman" w:cs="Times New Roman"/>
          <w:sz w:val="24"/>
          <w:szCs w:val="24"/>
        </w:rPr>
        <w:br/>
        <w:t>•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будущее;</w:t>
      </w:r>
      <w:r>
        <w:rPr>
          <w:rFonts w:ascii="Times New Roman" w:hAnsi="Times New Roman" w:cs="Times New Roman"/>
          <w:sz w:val="24"/>
          <w:szCs w:val="24"/>
        </w:rPr>
        <w:br/>
        <w:t>• сообщать краткие сведения о своем городе/селе, о своей стране и странах изучаемого языка;</w:t>
      </w:r>
      <w:r>
        <w:rPr>
          <w:rFonts w:ascii="Times New Roman" w:hAnsi="Times New Roman" w:cs="Times New Roman"/>
          <w:sz w:val="24"/>
          <w:szCs w:val="24"/>
        </w:rPr>
        <w:br/>
        <w:t>• описывать события/явления,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воспринимать на слух и полностью понимать речь учителя, одноклассников;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  <w:r>
        <w:rPr>
          <w:rFonts w:ascii="Times New Roman" w:hAnsi="Times New Roman" w:cs="Times New Roman"/>
          <w:sz w:val="24"/>
          <w:szCs w:val="24"/>
        </w:rPr>
        <w:br/>
        <w:t>•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в чтении: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читать аутентичные тексты разных жанров и стилей преимущественно с пониманием основного содержания;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  <w:r>
        <w:rPr>
          <w:rFonts w:ascii="Times New Roman" w:hAnsi="Times New Roman" w:cs="Times New Roman"/>
          <w:sz w:val="24"/>
          <w:szCs w:val="24"/>
        </w:rPr>
        <w:br/>
        <w:t>• читать аутентичные тексты с выборочным пониманием значимой/нужной/интересующей информации;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в письменной речи:</w:t>
      </w:r>
      <w:r>
        <w:rPr>
          <w:rFonts w:ascii="Times New Roman" w:hAnsi="Times New Roman" w:cs="Times New Roman"/>
          <w:sz w:val="24"/>
          <w:szCs w:val="24"/>
        </w:rPr>
        <w:br/>
        <w:t>• заполнять анкеты и формуляры;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•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  <w:r>
        <w:rPr>
          <w:rFonts w:ascii="Times New Roman" w:hAnsi="Times New Roman" w:cs="Times New Roman"/>
          <w:sz w:val="24"/>
          <w:szCs w:val="24"/>
        </w:rPr>
        <w:br/>
      </w:r>
      <w:r w:rsidRPr="006B17D6">
        <w:rPr>
          <w:rFonts w:ascii="Times New Roman" w:hAnsi="Times New Roman" w:cs="Times New Roman"/>
          <w:sz w:val="24"/>
          <w:szCs w:val="24"/>
        </w:rPr>
        <w:t>• составлять план, тезисы устного или письменного сообщения; кратко излагать результаты проектной деятельности.</w:t>
      </w:r>
      <w:r w:rsidRPr="006B17D6">
        <w:rPr>
          <w:rFonts w:ascii="Times New Roman" w:hAnsi="Times New Roman" w:cs="Times New Roman"/>
          <w:sz w:val="24"/>
          <w:szCs w:val="24"/>
        </w:rPr>
        <w:br/>
      </w:r>
      <w:r w:rsidRPr="006B17D6">
        <w:rPr>
          <w:rFonts w:ascii="Times New Roman" w:hAnsi="Times New Roman" w:cs="Times New Roman"/>
          <w:sz w:val="24"/>
        </w:rPr>
        <w:t xml:space="preserve"> </w:t>
      </w:r>
      <w:r w:rsidRPr="006B17D6">
        <w:rPr>
          <w:rFonts w:ascii="Times New Roman" w:hAnsi="Times New Roman" w:cs="Times New Roman"/>
          <w:b/>
          <w:i/>
          <w:sz w:val="24"/>
        </w:rPr>
        <w:t>Языковая компетенция</w:t>
      </w:r>
      <w:r w:rsidRPr="006B17D6">
        <w:rPr>
          <w:rFonts w:ascii="Times New Roman" w:hAnsi="Times New Roman" w:cs="Times New Roman"/>
          <w:sz w:val="24"/>
        </w:rPr>
        <w:t xml:space="preserve"> (владение языковыми средствами):</w:t>
      </w:r>
      <w:r w:rsidRPr="006B17D6">
        <w:rPr>
          <w:rFonts w:ascii="Times New Roman" w:hAnsi="Times New Roman" w:cs="Times New Roman"/>
          <w:sz w:val="24"/>
        </w:rPr>
        <w:br/>
        <w:t>• применение правил написания слов, изученных в основной школе;</w:t>
      </w:r>
      <w:r w:rsidRPr="006B17D6">
        <w:rPr>
          <w:rFonts w:ascii="Times New Roman" w:hAnsi="Times New Roman" w:cs="Times New Roman"/>
          <w:sz w:val="24"/>
        </w:rPr>
        <w:br/>
        <w:t>• адекватное произношение и различение на слух всех звуков иностранного языка; соблюдение правильного ударения в словах и фразах;</w:t>
      </w:r>
      <w:r w:rsidRPr="006B17D6">
        <w:rPr>
          <w:rFonts w:ascii="Times New Roman" w:hAnsi="Times New Roman" w:cs="Times New Roman"/>
          <w:sz w:val="24"/>
        </w:rPr>
        <w:br/>
        <w:t>•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  <w:r w:rsidRPr="006B17D6">
        <w:rPr>
          <w:rFonts w:ascii="Times New Roman" w:hAnsi="Times New Roman" w:cs="Times New Roman"/>
          <w:sz w:val="24"/>
        </w:rPr>
        <w:br/>
        <w:t>• распознавание и употребление в речи основных значений изученных лексических единиц (слов, словосочетаний, реплик-клише речевого этикета);</w:t>
      </w:r>
      <w:r w:rsidRPr="006B17D6">
        <w:rPr>
          <w:rFonts w:ascii="Times New Roman" w:hAnsi="Times New Roman" w:cs="Times New Roman"/>
          <w:sz w:val="24"/>
        </w:rPr>
        <w:br/>
        <w:t>• знание основных способов словообразования (аффиксации, словосложения, конверсии);</w:t>
      </w:r>
      <w:r w:rsidRPr="006B17D6">
        <w:rPr>
          <w:rFonts w:ascii="Times New Roman" w:hAnsi="Times New Roman" w:cs="Times New Roman"/>
          <w:sz w:val="24"/>
        </w:rPr>
        <w:br/>
        <w:t>• понимание и использование явлений многозначности слов иностранного языка, синонимии, антонимии и лексической сочетаемости;</w:t>
      </w:r>
      <w:r w:rsidRPr="006B17D6">
        <w:rPr>
          <w:rFonts w:ascii="Times New Roman" w:hAnsi="Times New Roman" w:cs="Times New Roman"/>
          <w:sz w:val="24"/>
        </w:rPr>
        <w:br/>
        <w:t>• 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</w:t>
      </w:r>
      <w:proofErr w:type="spellStart"/>
      <w:proofErr w:type="gramStart"/>
      <w:r w:rsidRPr="006B17D6">
        <w:rPr>
          <w:rFonts w:ascii="Times New Roman" w:hAnsi="Times New Roman" w:cs="Times New Roman"/>
          <w:sz w:val="24"/>
        </w:rPr>
        <w:t>видо-временных</w:t>
      </w:r>
      <w:proofErr w:type="spellEnd"/>
      <w:proofErr w:type="gramEnd"/>
      <w:r w:rsidRPr="006B17D6">
        <w:rPr>
          <w:rFonts w:ascii="Times New Roman" w:hAnsi="Times New Roman" w:cs="Times New Roman"/>
          <w:sz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</w:t>
      </w:r>
      <w:r w:rsidRPr="006B17D6">
        <w:rPr>
          <w:rFonts w:ascii="Times New Roman" w:hAnsi="Times New Roman" w:cs="Times New Roman"/>
          <w:sz w:val="24"/>
        </w:rPr>
        <w:lastRenderedPageBreak/>
        <w:t>предлогов);</w:t>
      </w:r>
      <w:r w:rsidRPr="006B17D6">
        <w:rPr>
          <w:rFonts w:ascii="Times New Roman" w:hAnsi="Times New Roman" w:cs="Times New Roman"/>
          <w:sz w:val="24"/>
        </w:rPr>
        <w:br/>
        <w:t>• знание основных различий систем иностранного и русского/родного языков.</w:t>
      </w:r>
    </w:p>
    <w:p w:rsidR="006B17D6" w:rsidRPr="006B17D6" w:rsidRDefault="006B17D6" w:rsidP="006B17D6">
      <w:pPr>
        <w:pStyle w:val="11"/>
        <w:spacing w:after="0"/>
        <w:ind w:left="0"/>
        <w:jc w:val="both"/>
        <w:rPr>
          <w:b/>
          <w:i/>
        </w:rPr>
      </w:pPr>
      <w:proofErr w:type="spellStart"/>
      <w:r w:rsidRPr="006B17D6">
        <w:rPr>
          <w:b/>
          <w:i/>
        </w:rPr>
        <w:t>Социокультурная</w:t>
      </w:r>
      <w:proofErr w:type="spellEnd"/>
      <w:r w:rsidRPr="006B17D6">
        <w:rPr>
          <w:b/>
          <w:i/>
        </w:rPr>
        <w:t xml:space="preserve"> компетенция:</w:t>
      </w:r>
    </w:p>
    <w:p w:rsidR="006B17D6" w:rsidRPr="006B17D6" w:rsidRDefault="006B17D6" w:rsidP="006B17D6">
      <w:pPr>
        <w:pStyle w:val="11"/>
        <w:spacing w:after="0"/>
        <w:ind w:left="0"/>
        <w:rPr>
          <w:b/>
        </w:rPr>
      </w:pPr>
      <w:r w:rsidRPr="006B17D6">
        <w:rPr>
          <w:b/>
        </w:rPr>
        <w:t xml:space="preserve"> </w:t>
      </w:r>
      <w:r w:rsidRPr="006B17D6">
        <w:t>•знание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  <w:r w:rsidRPr="006B17D6">
        <w:br/>
        <w:t>•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  <w:r w:rsidRPr="006B17D6">
        <w:br/>
        <w:t xml:space="preserve">• </w:t>
      </w:r>
      <w:proofErr w:type="gramStart"/>
      <w:r w:rsidRPr="006B17D6">
        <w:t>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  <w:r w:rsidRPr="006B17D6">
        <w:br/>
        <w:t>• знакомство с образцами художественной, публицистической и научно-популярной литературы;</w:t>
      </w:r>
      <w:r w:rsidRPr="006B17D6">
        <w:br/>
        <w:t xml:space="preserve">• представление об особенностях образа жизни, быта, культуры стран изучаемого языка (всемирно известных </w:t>
      </w:r>
      <w:proofErr w:type="spellStart"/>
      <w:r w:rsidRPr="006B17D6">
        <w:t>досто-примечательностях</w:t>
      </w:r>
      <w:proofErr w:type="spellEnd"/>
      <w:r w:rsidRPr="006B17D6">
        <w:t>, выдающихся людях и их вкладе в мировую культуру);</w:t>
      </w:r>
      <w:r w:rsidRPr="006B17D6">
        <w:br/>
        <w:t>• представление о сходстве и различиях в традициях своей страны и стран изучаемого языка;</w:t>
      </w:r>
      <w:proofErr w:type="gramEnd"/>
      <w:r w:rsidRPr="006B17D6">
        <w:br/>
        <w:t>• понимание роли владения иностранными языками в с</w:t>
      </w:r>
      <w:proofErr w:type="gramStart"/>
      <w:r w:rsidRPr="006B17D6">
        <w:t>о-</w:t>
      </w:r>
      <w:proofErr w:type="gramEnd"/>
      <w:r w:rsidRPr="006B17D6">
        <w:br/>
        <w:t>временном мире.</w:t>
      </w:r>
    </w:p>
    <w:p w:rsidR="006B17D6" w:rsidRP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7D6">
        <w:rPr>
          <w:rFonts w:ascii="Times New Roman" w:hAnsi="Times New Roman" w:cs="Times New Roman"/>
          <w:b/>
          <w:i/>
          <w:sz w:val="24"/>
          <w:szCs w:val="24"/>
        </w:rPr>
        <w:t>Компенсаторная компетенция</w:t>
      </w:r>
      <w:r w:rsidRPr="006B17D6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6B17D6">
        <w:rPr>
          <w:rFonts w:ascii="Times New Roman" w:hAnsi="Times New Roman" w:cs="Times New Roman"/>
          <w:sz w:val="24"/>
          <w:szCs w:val="24"/>
        </w:rPr>
        <w:t>ум</w:t>
      </w:r>
      <w:proofErr w:type="gramEnd"/>
      <w:r w:rsidRPr="006B17D6">
        <w:rPr>
          <w:rFonts w:ascii="Times New Roman" w:hAnsi="Times New Roman" w:cs="Times New Roman"/>
          <w:sz w:val="24"/>
          <w:szCs w:val="24"/>
        </w:rPr>
        <w:t>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  <w:r w:rsidRPr="006B17D6">
        <w:rPr>
          <w:rFonts w:ascii="Times New Roman" w:hAnsi="Times New Roman" w:cs="Times New Roman"/>
          <w:sz w:val="24"/>
          <w:szCs w:val="24"/>
        </w:rPr>
        <w:br/>
        <w:t>Б</w:t>
      </w:r>
      <w:r w:rsidRPr="006B17D6">
        <w:rPr>
          <w:rFonts w:ascii="Times New Roman" w:hAnsi="Times New Roman" w:cs="Times New Roman"/>
          <w:i/>
          <w:sz w:val="24"/>
          <w:szCs w:val="24"/>
        </w:rPr>
        <w:t>. В познавательной сфере:</w:t>
      </w:r>
      <w:r w:rsidRPr="006B17D6">
        <w:rPr>
          <w:rFonts w:ascii="Times New Roman" w:hAnsi="Times New Roman" w:cs="Times New Roman"/>
          <w:sz w:val="24"/>
          <w:szCs w:val="24"/>
        </w:rPr>
        <w:br/>
        <w:t xml:space="preserve">• умение сравнивать языковые явления родного и </w:t>
      </w:r>
      <w:proofErr w:type="spellStart"/>
      <w:r w:rsidRPr="006B17D6">
        <w:rPr>
          <w:rFonts w:ascii="Times New Roman" w:hAnsi="Times New Roman" w:cs="Times New Roman"/>
          <w:sz w:val="24"/>
          <w:szCs w:val="24"/>
        </w:rPr>
        <w:t>ин</w:t>
      </w:r>
      <w:proofErr w:type="gramStart"/>
      <w:r w:rsidRPr="006B17D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6B17D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B17D6">
        <w:rPr>
          <w:rFonts w:ascii="Times New Roman" w:hAnsi="Times New Roman" w:cs="Times New Roman"/>
          <w:sz w:val="24"/>
          <w:szCs w:val="24"/>
        </w:rPr>
        <w:br/>
        <w:t>странного языков на уровне отдельных грамматических явлений, слов, словосочетаний, предложений;</w:t>
      </w:r>
      <w:r w:rsidRPr="006B17D6">
        <w:rPr>
          <w:rFonts w:ascii="Times New Roman" w:hAnsi="Times New Roman" w:cs="Times New Roman"/>
          <w:sz w:val="24"/>
          <w:szCs w:val="24"/>
        </w:rPr>
        <w:br/>
        <w:t>• владение приемами работы с текстом: умение пользоваться определенной стратегией чтения/</w:t>
      </w:r>
      <w:proofErr w:type="spellStart"/>
      <w:r w:rsidRPr="006B17D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6B17D6"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 (читать/слушать текст с разной глубиной понимания);</w:t>
      </w:r>
      <w:r w:rsidRPr="006B17D6">
        <w:rPr>
          <w:rFonts w:ascii="Times New Roman" w:hAnsi="Times New Roman" w:cs="Times New Roman"/>
          <w:sz w:val="24"/>
          <w:szCs w:val="24"/>
        </w:rPr>
        <w:br/>
        <w:t>• умение действовать по образцу/аналогии при выполнении упражнений и составлении собственных высказываний в  пределах тематики основной школы;</w:t>
      </w:r>
      <w:r w:rsidRPr="006B17D6">
        <w:rPr>
          <w:rFonts w:ascii="Times New Roman" w:hAnsi="Times New Roman" w:cs="Times New Roman"/>
          <w:sz w:val="24"/>
          <w:szCs w:val="24"/>
        </w:rPr>
        <w:br/>
        <w:t>• готовность и умение осуществлять индивидуальную и совместную проектную работу;</w:t>
      </w:r>
      <w:r w:rsidRPr="006B17D6">
        <w:rPr>
          <w:rFonts w:ascii="Times New Roman" w:hAnsi="Times New Roman" w:cs="Times New Roman"/>
          <w:sz w:val="24"/>
          <w:szCs w:val="24"/>
        </w:rPr>
        <w:br/>
        <w:t xml:space="preserve">• умение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6B17D6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Pr="006B17D6">
        <w:rPr>
          <w:rFonts w:ascii="Times New Roman" w:hAnsi="Times New Roman" w:cs="Times New Roman"/>
          <w:sz w:val="24"/>
          <w:szCs w:val="24"/>
        </w:rPr>
        <w:t xml:space="preserve"> средствами);</w:t>
      </w:r>
      <w:r w:rsidRPr="006B17D6">
        <w:rPr>
          <w:rFonts w:ascii="Times New Roman" w:hAnsi="Times New Roman" w:cs="Times New Roman"/>
          <w:sz w:val="24"/>
          <w:szCs w:val="24"/>
        </w:rPr>
        <w:br/>
        <w:t>• владение способами и приемами дальнейшего самостоятельного изучения иностранных языков.</w:t>
      </w:r>
      <w:r w:rsidRPr="006B17D6">
        <w:rPr>
          <w:rFonts w:ascii="Times New Roman" w:hAnsi="Times New Roman" w:cs="Times New Roman"/>
          <w:sz w:val="24"/>
          <w:szCs w:val="24"/>
        </w:rPr>
        <w:br/>
      </w:r>
      <w:r w:rsidRPr="006B17D6">
        <w:rPr>
          <w:rFonts w:ascii="Times New Roman" w:hAnsi="Times New Roman" w:cs="Times New Roman"/>
          <w:i/>
          <w:sz w:val="24"/>
          <w:szCs w:val="24"/>
        </w:rPr>
        <w:t>В. В ценностно-ориентационной сфере:</w:t>
      </w:r>
      <w:r w:rsidRPr="006B17D6">
        <w:rPr>
          <w:rFonts w:ascii="Times New Roman" w:hAnsi="Times New Roman" w:cs="Times New Roman"/>
          <w:i/>
          <w:sz w:val="24"/>
          <w:szCs w:val="24"/>
        </w:rPr>
        <w:br/>
      </w:r>
      <w:r w:rsidRPr="006B17D6">
        <w:rPr>
          <w:rFonts w:ascii="Times New Roman" w:hAnsi="Times New Roman" w:cs="Times New Roman"/>
          <w:sz w:val="24"/>
          <w:szCs w:val="24"/>
        </w:rPr>
        <w:t>• представление о языке как средстве выражения чувств, эмоций, основе культуры мышления;</w:t>
      </w:r>
      <w:r w:rsidRPr="006B17D6">
        <w:rPr>
          <w:rFonts w:ascii="Times New Roman" w:hAnsi="Times New Roman" w:cs="Times New Roman"/>
          <w:sz w:val="24"/>
          <w:szCs w:val="24"/>
        </w:rPr>
        <w:br/>
        <w:t>•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  <w:r w:rsidRPr="006B17D6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6B17D6">
        <w:rPr>
          <w:rFonts w:ascii="Times New Roman" w:hAnsi="Times New Roman" w:cs="Times New Roman"/>
          <w:sz w:val="24"/>
          <w:szCs w:val="24"/>
        </w:rPr>
        <w:t xml:space="preserve">представление о целостном </w:t>
      </w:r>
      <w:proofErr w:type="spellStart"/>
      <w:r w:rsidRPr="006B17D6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6B17D6">
        <w:rPr>
          <w:rFonts w:ascii="Times New Roman" w:hAnsi="Times New Roman" w:cs="Times New Roman"/>
          <w:sz w:val="24"/>
          <w:szCs w:val="24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  <w:r w:rsidRPr="006B17D6">
        <w:rPr>
          <w:rFonts w:ascii="Times New Roman" w:hAnsi="Times New Roman" w:cs="Times New Roman"/>
          <w:sz w:val="24"/>
          <w:szCs w:val="24"/>
        </w:rPr>
        <w:br/>
        <w:t xml:space="preserve">• приобщение к ценностям мировой культуры как через источники информации на иностранном языке (в том числе </w:t>
      </w:r>
      <w:proofErr w:type="spellStart"/>
      <w:r w:rsidRPr="006B17D6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6B17D6">
        <w:rPr>
          <w:rFonts w:ascii="Times New Roman" w:hAnsi="Times New Roman" w:cs="Times New Roman"/>
          <w:sz w:val="24"/>
          <w:szCs w:val="24"/>
        </w:rPr>
        <w:t>), так и через непосредственное участие в  школьных обменах, туристических поездках, молодежных форумах.</w:t>
      </w:r>
      <w:proofErr w:type="gramEnd"/>
      <w:r w:rsidRPr="006B17D6">
        <w:rPr>
          <w:rFonts w:ascii="Times New Roman" w:hAnsi="Times New Roman" w:cs="Times New Roman"/>
          <w:sz w:val="24"/>
          <w:szCs w:val="24"/>
        </w:rPr>
        <w:br/>
      </w:r>
      <w:r w:rsidRPr="006B17D6">
        <w:rPr>
          <w:rFonts w:ascii="Times New Roman" w:hAnsi="Times New Roman" w:cs="Times New Roman"/>
          <w:i/>
          <w:sz w:val="24"/>
          <w:szCs w:val="24"/>
        </w:rPr>
        <w:t>Г. В эстетической сфере:</w:t>
      </w:r>
      <w:r w:rsidRPr="006B17D6">
        <w:rPr>
          <w:rFonts w:ascii="Times New Roman" w:hAnsi="Times New Roman" w:cs="Times New Roman"/>
          <w:i/>
          <w:sz w:val="24"/>
          <w:szCs w:val="24"/>
        </w:rPr>
        <w:br/>
      </w:r>
      <w:r w:rsidRPr="006B17D6">
        <w:rPr>
          <w:rFonts w:ascii="Times New Roman" w:hAnsi="Times New Roman" w:cs="Times New Roman"/>
          <w:sz w:val="24"/>
          <w:szCs w:val="24"/>
        </w:rPr>
        <w:t>• владение элементарными средствами выражения чувств и эмоций на иностранном языке;</w:t>
      </w:r>
      <w:r w:rsidRPr="006B17D6">
        <w:rPr>
          <w:rFonts w:ascii="Times New Roman" w:hAnsi="Times New Roman" w:cs="Times New Roman"/>
          <w:sz w:val="24"/>
          <w:szCs w:val="24"/>
        </w:rPr>
        <w:br/>
        <w:t>• стремление к знакомству с образцами художественного творчества на иностранном языке и средствами иностранного языка;</w:t>
      </w:r>
      <w:r w:rsidRPr="006B17D6">
        <w:rPr>
          <w:rFonts w:ascii="Times New Roman" w:hAnsi="Times New Roman" w:cs="Times New Roman"/>
          <w:sz w:val="24"/>
          <w:szCs w:val="24"/>
        </w:rPr>
        <w:br/>
        <w:t>• развитие чувства прекрасного в процессе обсуждения современных тенденций в живописи, музыке, литературе.</w:t>
      </w:r>
      <w:r w:rsidRPr="006B17D6">
        <w:rPr>
          <w:rFonts w:ascii="Times New Roman" w:hAnsi="Times New Roman" w:cs="Times New Roman"/>
          <w:sz w:val="24"/>
          <w:szCs w:val="24"/>
        </w:rPr>
        <w:br/>
      </w:r>
      <w:r w:rsidRPr="006B17D6">
        <w:rPr>
          <w:rFonts w:ascii="Times New Roman" w:hAnsi="Times New Roman" w:cs="Times New Roman"/>
          <w:i/>
          <w:sz w:val="24"/>
          <w:szCs w:val="24"/>
        </w:rPr>
        <w:t>Д. В трудовой сфере:</w:t>
      </w:r>
      <w:r w:rsidRPr="006B17D6">
        <w:rPr>
          <w:rFonts w:ascii="Times New Roman" w:hAnsi="Times New Roman" w:cs="Times New Roman"/>
          <w:i/>
          <w:sz w:val="24"/>
          <w:szCs w:val="24"/>
        </w:rPr>
        <w:br/>
      </w:r>
      <w:r w:rsidRPr="006B17D6">
        <w:rPr>
          <w:rFonts w:ascii="Times New Roman" w:hAnsi="Times New Roman" w:cs="Times New Roman"/>
          <w:sz w:val="24"/>
          <w:szCs w:val="24"/>
        </w:rPr>
        <w:t>• умение рационально планировать свой учебный труд;</w:t>
      </w:r>
      <w:r w:rsidRPr="006B17D6">
        <w:rPr>
          <w:rFonts w:ascii="Times New Roman" w:hAnsi="Times New Roman" w:cs="Times New Roman"/>
          <w:sz w:val="24"/>
          <w:szCs w:val="24"/>
        </w:rPr>
        <w:br/>
        <w:t>• умение работать в соответствии с намеченным планом.</w:t>
      </w:r>
      <w:r w:rsidRPr="006B17D6">
        <w:rPr>
          <w:rFonts w:ascii="Times New Roman" w:hAnsi="Times New Roman" w:cs="Times New Roman"/>
          <w:sz w:val="24"/>
          <w:szCs w:val="24"/>
        </w:rPr>
        <w:br/>
      </w:r>
      <w:r w:rsidRPr="006B17D6">
        <w:rPr>
          <w:rFonts w:ascii="Times New Roman" w:hAnsi="Times New Roman" w:cs="Times New Roman"/>
          <w:i/>
          <w:sz w:val="24"/>
          <w:szCs w:val="24"/>
        </w:rPr>
        <w:t>Е. В физической сфере:</w:t>
      </w:r>
      <w:r w:rsidRPr="006B17D6">
        <w:rPr>
          <w:rFonts w:ascii="Times New Roman" w:hAnsi="Times New Roman" w:cs="Times New Roman"/>
          <w:sz w:val="24"/>
          <w:szCs w:val="24"/>
        </w:rPr>
        <w:br/>
        <w:t>• стремление вести здоровый образ жизни (режим труда и отдыха, питание, спорт, фитнес).</w:t>
      </w:r>
    </w:p>
    <w:p w:rsidR="006B17D6" w:rsidRPr="006B17D6" w:rsidRDefault="006B17D6" w:rsidP="006B17D6">
      <w:pPr>
        <w:pStyle w:val="11"/>
        <w:spacing w:after="0"/>
        <w:jc w:val="both"/>
        <w:rPr>
          <w:b/>
        </w:rPr>
      </w:pPr>
    </w:p>
    <w:p w:rsidR="006B17D6" w:rsidRPr="006B17D6" w:rsidRDefault="006B17D6" w:rsidP="006B17D6">
      <w:pPr>
        <w:pStyle w:val="11"/>
        <w:spacing w:after="0"/>
        <w:ind w:left="0"/>
        <w:jc w:val="both"/>
        <w:rPr>
          <w:b/>
        </w:rPr>
      </w:pPr>
      <w:r w:rsidRPr="006B17D6">
        <w:rPr>
          <w:b/>
          <w:i/>
        </w:rPr>
        <w:lastRenderedPageBreak/>
        <w:t xml:space="preserve">Учебная компетенция. </w:t>
      </w:r>
      <w:r w:rsidRPr="006B17D6">
        <w:t>Использование двуязычных и одноязычных словарей; использование справочной литературы; выделение нужной информации из разных источников; интерпретирование языковых средств, отражающих особенности культуры страны изучаемого языка; использование выборочного перевода для уточнения понимания иноязычного текста.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7D6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6B17D6">
        <w:rPr>
          <w:rFonts w:ascii="Times New Roman" w:hAnsi="Times New Roman" w:cs="Times New Roman"/>
          <w:sz w:val="24"/>
          <w:szCs w:val="24"/>
        </w:rPr>
        <w:t>Особенности содержания обучения иностранному языку в  основной школе обусловлены динамикой развития школьников. На этом этапе обучения круг интересов не только расширяется, но и дифференцируется в зависимости от социальной среды, индивидуальных интересов и склонностей.</w:t>
      </w:r>
    </w:p>
    <w:p w:rsidR="006B17D6" w:rsidRDefault="006B17D6" w:rsidP="006B1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D6" w:rsidRPr="002E3956" w:rsidRDefault="006B17D6" w:rsidP="006B17D6">
      <w:pPr>
        <w:pStyle w:val="ab"/>
        <w:spacing w:before="0" w:beforeAutospacing="0" w:after="0" w:afterAutospacing="0"/>
        <w:ind w:firstLine="708"/>
        <w:jc w:val="center"/>
        <w:rPr>
          <w:b/>
        </w:rPr>
      </w:pPr>
      <w:r w:rsidRPr="002E3956">
        <w:rPr>
          <w:b/>
        </w:rPr>
        <w:t xml:space="preserve">Тематическое планирование, </w:t>
      </w:r>
      <w:r>
        <w:rPr>
          <w:b/>
        </w:rPr>
        <w:t>6</w:t>
      </w:r>
      <w:r w:rsidRPr="002E3956">
        <w:rPr>
          <w:b/>
        </w:rPr>
        <w:t xml:space="preserve"> класс</w:t>
      </w:r>
    </w:p>
    <w:p w:rsidR="006B17D6" w:rsidRDefault="006B17D6" w:rsidP="006B17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338" w:type="dxa"/>
        <w:tblLook w:val="04A0"/>
      </w:tblPr>
      <w:tblGrid>
        <w:gridCol w:w="612"/>
        <w:gridCol w:w="1019"/>
        <w:gridCol w:w="3770"/>
        <w:gridCol w:w="1937"/>
      </w:tblGrid>
      <w:tr w:rsidR="006B17D6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19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3770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1937" w:type="dxa"/>
          </w:tcPr>
          <w:p w:rsidR="006B17D6" w:rsidRDefault="006B17D6" w:rsidP="000D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B17D6" w:rsidRPr="00A92EB4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B17D6" w:rsidRDefault="006B17D6" w:rsidP="00326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6B17D6" w:rsidRDefault="006B17D6" w:rsidP="003263B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Welcome unit</w:t>
            </w:r>
          </w:p>
        </w:tc>
        <w:tc>
          <w:tcPr>
            <w:tcW w:w="1937" w:type="dxa"/>
          </w:tcPr>
          <w:p w:rsidR="006B17D6" w:rsidRPr="003C2347" w:rsidRDefault="006B17D6" w:rsidP="000D1A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B17D6" w:rsidRPr="00A92EB4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6B17D6" w:rsidRPr="00FC3E38" w:rsidRDefault="006B17D6" w:rsidP="003263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0" w:type="dxa"/>
          </w:tcPr>
          <w:p w:rsidR="006B17D6" w:rsidRPr="003C2347" w:rsidRDefault="006B17D6" w:rsidP="003263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Let</w:t>
            </w:r>
            <w:r w:rsidRPr="00BE56AC"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communicate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6B17D6" w:rsidRPr="001F70DE" w:rsidRDefault="006B17D6" w:rsidP="000D1A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B17D6" w:rsidRPr="006F7DD8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6B17D6" w:rsidRDefault="006B17D6" w:rsidP="003263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6B17D6" w:rsidRPr="006F7DD8" w:rsidRDefault="006B17D6" w:rsidP="003263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937" w:type="dxa"/>
          </w:tcPr>
          <w:p w:rsidR="006B17D6" w:rsidRDefault="006B17D6" w:rsidP="000D1A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17D6" w:rsidRPr="00A92EB4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6B17D6" w:rsidRPr="00FC3E38" w:rsidRDefault="006B17D6" w:rsidP="003263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0" w:type="dxa"/>
          </w:tcPr>
          <w:p w:rsidR="006B17D6" w:rsidRPr="00A92EB4" w:rsidRDefault="006B17D6" w:rsidP="003263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 the Family</w:t>
            </w:r>
          </w:p>
        </w:tc>
        <w:tc>
          <w:tcPr>
            <w:tcW w:w="1937" w:type="dxa"/>
          </w:tcPr>
          <w:p w:rsidR="006B17D6" w:rsidRPr="001F70DE" w:rsidRDefault="006B17D6" w:rsidP="000D1A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B17D6" w:rsidRPr="00A92EB4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</w:tcPr>
          <w:p w:rsidR="006B17D6" w:rsidRPr="00FC3E38" w:rsidRDefault="006B17D6" w:rsidP="003263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0" w:type="dxa"/>
          </w:tcPr>
          <w:p w:rsidR="006B17D6" w:rsidRPr="008446BE" w:rsidRDefault="006B17D6" w:rsidP="003263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Free</w:t>
            </w:r>
            <w:r w:rsidRPr="008446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:rsidR="006B17D6" w:rsidRPr="001F70DE" w:rsidRDefault="006B17D6" w:rsidP="000D1A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B17D6" w:rsidRPr="001F70DE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dxa"/>
          </w:tcPr>
          <w:p w:rsidR="006B17D6" w:rsidRPr="00A92EB4" w:rsidRDefault="006B17D6" w:rsidP="003263B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70" w:type="dxa"/>
          </w:tcPr>
          <w:p w:rsidR="006B17D6" w:rsidRPr="001F70DE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6B17D6" w:rsidRPr="001F70DE" w:rsidRDefault="006B17D6" w:rsidP="000D1A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17D6" w:rsidRPr="00A92EB4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dxa"/>
          </w:tcPr>
          <w:p w:rsidR="006B17D6" w:rsidRPr="00FC3E38" w:rsidRDefault="006B17D6" w:rsidP="003263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0" w:type="dxa"/>
          </w:tcPr>
          <w:p w:rsidR="006B17D6" w:rsidRPr="008446BE" w:rsidRDefault="006B17D6" w:rsidP="003263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Learning</w:t>
            </w:r>
            <w:r w:rsidRPr="002756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for</w:t>
            </w:r>
            <w:r w:rsidRPr="002756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Life</w:t>
            </w:r>
          </w:p>
        </w:tc>
        <w:tc>
          <w:tcPr>
            <w:tcW w:w="1937" w:type="dxa"/>
          </w:tcPr>
          <w:p w:rsidR="006B17D6" w:rsidRPr="001F70DE" w:rsidRDefault="006B17D6" w:rsidP="000D1A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B17D6" w:rsidRPr="003D2185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9" w:type="dxa"/>
          </w:tcPr>
          <w:p w:rsidR="006B17D6" w:rsidRPr="00FC3E38" w:rsidRDefault="006B17D6" w:rsidP="003263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70" w:type="dxa"/>
          </w:tcPr>
          <w:p w:rsidR="006B17D6" w:rsidRPr="00A92EB4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en-US"/>
              </w:rPr>
              <w:t>Wonderful wildlife</w:t>
            </w:r>
          </w:p>
        </w:tc>
        <w:tc>
          <w:tcPr>
            <w:tcW w:w="1937" w:type="dxa"/>
          </w:tcPr>
          <w:p w:rsidR="006B17D6" w:rsidRPr="001F70DE" w:rsidRDefault="006B17D6" w:rsidP="000D1A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B17D6" w:rsidRPr="00A92EB4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9" w:type="dxa"/>
          </w:tcPr>
          <w:p w:rsidR="006B17D6" w:rsidRPr="00FC3E38" w:rsidRDefault="006B17D6" w:rsidP="003263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0" w:type="dxa"/>
          </w:tcPr>
          <w:p w:rsidR="006B17D6" w:rsidRPr="00A92EB4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Days Out</w:t>
            </w:r>
          </w:p>
        </w:tc>
        <w:tc>
          <w:tcPr>
            <w:tcW w:w="1937" w:type="dxa"/>
          </w:tcPr>
          <w:p w:rsidR="006B17D6" w:rsidRPr="001F70DE" w:rsidRDefault="006B17D6" w:rsidP="000D1A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B17D6" w:rsidRPr="001F70DE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9" w:type="dxa"/>
          </w:tcPr>
          <w:p w:rsidR="006B17D6" w:rsidRPr="00A92EB4" w:rsidRDefault="006B17D6" w:rsidP="003263B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70" w:type="dxa"/>
          </w:tcPr>
          <w:p w:rsidR="006B17D6" w:rsidRPr="001F70DE" w:rsidRDefault="006B17D6" w:rsidP="006B1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4-6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6B17D6" w:rsidRPr="001F70DE" w:rsidRDefault="006B17D6" w:rsidP="000D1A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17D6" w:rsidRPr="00A92EB4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9" w:type="dxa"/>
          </w:tcPr>
          <w:p w:rsidR="006B17D6" w:rsidRPr="00FC3E38" w:rsidRDefault="006B17D6" w:rsidP="003263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770" w:type="dxa"/>
          </w:tcPr>
          <w:p w:rsidR="006B17D6" w:rsidRPr="00A92EB4" w:rsidRDefault="006B17D6" w:rsidP="003263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Look into the Past</w:t>
            </w:r>
          </w:p>
        </w:tc>
        <w:tc>
          <w:tcPr>
            <w:tcW w:w="1937" w:type="dxa"/>
          </w:tcPr>
          <w:p w:rsidR="006B17D6" w:rsidRPr="001F70DE" w:rsidRDefault="006B17D6" w:rsidP="000D1A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B17D6" w:rsidRPr="00A92EB4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9" w:type="dxa"/>
          </w:tcPr>
          <w:p w:rsidR="006B17D6" w:rsidRPr="00FC3E38" w:rsidRDefault="006B17D6" w:rsidP="003263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70" w:type="dxa"/>
          </w:tcPr>
          <w:p w:rsidR="006B17D6" w:rsidRPr="00A92EB4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Team spirit</w:t>
            </w:r>
          </w:p>
        </w:tc>
        <w:tc>
          <w:tcPr>
            <w:tcW w:w="1937" w:type="dxa"/>
          </w:tcPr>
          <w:p w:rsidR="006B17D6" w:rsidRPr="001F70DE" w:rsidRDefault="006B17D6" w:rsidP="000D1A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B17D6" w:rsidRPr="00A92EB4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9" w:type="dxa"/>
          </w:tcPr>
          <w:p w:rsidR="006B17D6" w:rsidRPr="00FC3E38" w:rsidRDefault="006B17D6" w:rsidP="003263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70" w:type="dxa"/>
          </w:tcPr>
          <w:p w:rsidR="006B17D6" w:rsidRPr="00A92EB4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7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It’s Summer</w:t>
            </w:r>
          </w:p>
        </w:tc>
        <w:tc>
          <w:tcPr>
            <w:tcW w:w="1937" w:type="dxa"/>
          </w:tcPr>
          <w:p w:rsidR="006B17D6" w:rsidRPr="001F70DE" w:rsidRDefault="006B17D6" w:rsidP="000D1A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B17D6" w:rsidRPr="00A92EB4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9" w:type="dxa"/>
          </w:tcPr>
          <w:p w:rsidR="006B17D6" w:rsidRPr="00A92EB4" w:rsidRDefault="006B17D6" w:rsidP="003263B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70" w:type="dxa"/>
          </w:tcPr>
          <w:p w:rsidR="006B17D6" w:rsidRPr="00A92EB4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Итоговый тест</w:t>
            </w:r>
          </w:p>
        </w:tc>
        <w:tc>
          <w:tcPr>
            <w:tcW w:w="1937" w:type="dxa"/>
          </w:tcPr>
          <w:p w:rsidR="006B17D6" w:rsidRPr="001F70DE" w:rsidRDefault="006B17D6" w:rsidP="000D1A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B17D6" w:rsidRPr="001F70DE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9" w:type="dxa"/>
          </w:tcPr>
          <w:p w:rsidR="006B17D6" w:rsidRPr="006B17D6" w:rsidRDefault="006B17D6" w:rsidP="003263B2">
            <w:pPr>
              <w:rPr>
                <w:rFonts w:ascii="Times New Roman" w:hAnsi="Times New Roman"/>
              </w:rPr>
            </w:pPr>
          </w:p>
        </w:tc>
        <w:tc>
          <w:tcPr>
            <w:tcW w:w="3770" w:type="dxa"/>
          </w:tcPr>
          <w:p w:rsidR="006B17D6" w:rsidRPr="001F70DE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ланирование. Резерв</w:t>
            </w:r>
          </w:p>
        </w:tc>
        <w:tc>
          <w:tcPr>
            <w:tcW w:w="1937" w:type="dxa"/>
          </w:tcPr>
          <w:p w:rsidR="006B17D6" w:rsidRDefault="006B17D6" w:rsidP="000D1A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B17D6" w:rsidRPr="00FC3E38" w:rsidTr="006B17D6">
        <w:tc>
          <w:tcPr>
            <w:tcW w:w="612" w:type="dxa"/>
          </w:tcPr>
          <w:p w:rsidR="006B17D6" w:rsidRDefault="006B17D6" w:rsidP="0032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B17D6" w:rsidRPr="00FC3E38" w:rsidRDefault="006B17D6" w:rsidP="003263B2">
            <w:pPr>
              <w:rPr>
                <w:rFonts w:ascii="Times New Roman" w:hAnsi="Times New Roman"/>
              </w:rPr>
            </w:pPr>
          </w:p>
        </w:tc>
        <w:tc>
          <w:tcPr>
            <w:tcW w:w="3770" w:type="dxa"/>
          </w:tcPr>
          <w:p w:rsidR="006B17D6" w:rsidRPr="00FC3E38" w:rsidRDefault="006B17D6" w:rsidP="006B17D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937" w:type="dxa"/>
          </w:tcPr>
          <w:p w:rsidR="006B17D6" w:rsidRPr="00FC3E38" w:rsidRDefault="006B17D6" w:rsidP="000D1A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</w:tbl>
    <w:p w:rsidR="006B17D6" w:rsidRPr="006B17D6" w:rsidRDefault="006B17D6" w:rsidP="006B17D6">
      <w:pPr>
        <w:spacing w:after="0" w:line="240" w:lineRule="auto"/>
        <w:rPr>
          <w:rFonts w:ascii="Times New Roman" w:hAnsi="Times New Roman" w:cs="Times New Roman"/>
        </w:rPr>
      </w:pPr>
    </w:p>
    <w:sectPr w:rsidR="006B17D6" w:rsidRPr="006B17D6" w:rsidSect="006B17D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B17D6"/>
    <w:rsid w:val="006B17D6"/>
    <w:rsid w:val="00995857"/>
    <w:rsid w:val="00E5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17D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B17D6"/>
    <w:rPr>
      <w:rFonts w:ascii="Calibri" w:eastAsia="Calibri" w:hAnsi="Calibri" w:cs="Times New Roman"/>
      <w:lang w:eastAsia="en-US"/>
    </w:rPr>
  </w:style>
  <w:style w:type="paragraph" w:customStyle="1" w:styleId="a5">
    <w:name w:val="А ОСН ТЕКСТ"/>
    <w:basedOn w:val="a"/>
    <w:link w:val="a6"/>
    <w:rsid w:val="006B17D6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6">
    <w:name w:val="А ОСН ТЕКСТ Знак"/>
    <w:link w:val="a5"/>
    <w:rsid w:val="006B17D6"/>
    <w:rPr>
      <w:rFonts w:ascii="Times New Roman" w:eastAsia="Arial Unicode MS" w:hAnsi="Times New Roman" w:cs="Times New Roman"/>
      <w:color w:val="000000"/>
      <w:sz w:val="28"/>
      <w:szCs w:val="28"/>
    </w:rPr>
  </w:style>
  <w:style w:type="table" w:styleId="a7">
    <w:name w:val="Table Grid"/>
    <w:basedOn w:val="a1"/>
    <w:uiPriority w:val="59"/>
    <w:rsid w:val="006B1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6B17D6"/>
  </w:style>
  <w:style w:type="paragraph" w:customStyle="1" w:styleId="10">
    <w:name w:val="Обычный1"/>
    <w:rsid w:val="006B17D6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a8">
    <w:name w:val="Основной"/>
    <w:basedOn w:val="a"/>
    <w:rsid w:val="006B17D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Стиль1"/>
    <w:basedOn w:val="a9"/>
    <w:rsid w:val="006B17D6"/>
    <w:pPr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6B17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B17D6"/>
  </w:style>
  <w:style w:type="paragraph" w:styleId="ab">
    <w:name w:val="Normal (Web)"/>
    <w:basedOn w:val="a"/>
    <w:uiPriority w:val="99"/>
    <w:unhideWhenUsed/>
    <w:rsid w:val="006B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3373</Words>
  <Characters>19231</Characters>
  <Application>Microsoft Office Word</Application>
  <DocSecurity>0</DocSecurity>
  <Lines>160</Lines>
  <Paragraphs>45</Paragraphs>
  <ScaleCrop>false</ScaleCrop>
  <Company/>
  <LinksUpToDate>false</LinksUpToDate>
  <CharactersWithSpaces>22559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3</cp:revision>
  <dcterms:created xsi:type="dcterms:W3CDTF">2016-05-27T07:43:00Z</dcterms:created>
  <dcterms:modified xsi:type="dcterms:W3CDTF">2016-09-15T10:21:00Z</dcterms:modified>
</cp:coreProperties>
</file>