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7DBC" w:rsidRDefault="00E57DBC" w:rsidP="00E57DBC">
      <w:pPr>
        <w:autoSpaceDE w:val="0"/>
        <w:spacing w:after="0" w:line="240" w:lineRule="auto"/>
        <w:jc w:val="center"/>
        <w:rPr>
          <w:rFonts w:ascii="Times New Roman CYR" w:eastAsia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eastAsia="Times New Roman CYR" w:hAnsi="Times New Roman CYR" w:cs="Times New Roman CYR"/>
          <w:b/>
          <w:bCs/>
          <w:sz w:val="28"/>
          <w:szCs w:val="28"/>
        </w:rPr>
        <w:t xml:space="preserve">Комитет по образованию </w:t>
      </w:r>
      <w:proofErr w:type="spellStart"/>
      <w:r>
        <w:rPr>
          <w:rFonts w:ascii="Times New Roman CYR" w:eastAsia="Times New Roman CYR" w:hAnsi="Times New Roman CYR" w:cs="Times New Roman CYR"/>
          <w:b/>
          <w:bCs/>
          <w:sz w:val="28"/>
          <w:szCs w:val="28"/>
        </w:rPr>
        <w:t>Ульчского</w:t>
      </w:r>
      <w:proofErr w:type="spellEnd"/>
      <w:r>
        <w:rPr>
          <w:rFonts w:ascii="Times New Roman CYR" w:eastAsia="Times New Roman CYR" w:hAnsi="Times New Roman CYR" w:cs="Times New Roman CYR"/>
          <w:b/>
          <w:bCs/>
          <w:sz w:val="28"/>
          <w:szCs w:val="28"/>
        </w:rPr>
        <w:t xml:space="preserve"> муниципального района </w:t>
      </w:r>
    </w:p>
    <w:p w:rsidR="00E57DBC" w:rsidRDefault="00E57DBC" w:rsidP="00E57DBC">
      <w:pPr>
        <w:autoSpaceDE w:val="0"/>
        <w:spacing w:after="0" w:line="240" w:lineRule="auto"/>
        <w:jc w:val="center"/>
        <w:rPr>
          <w:rFonts w:ascii="Times New Roman CYR" w:eastAsia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eastAsia="Times New Roman CYR" w:hAnsi="Times New Roman CYR" w:cs="Times New Roman CYR"/>
          <w:b/>
          <w:bCs/>
          <w:sz w:val="28"/>
          <w:szCs w:val="28"/>
        </w:rPr>
        <w:t>Хабаровского края</w:t>
      </w:r>
    </w:p>
    <w:p w:rsidR="00E57DBC" w:rsidRDefault="00E57DBC" w:rsidP="00E57DBC">
      <w:pPr>
        <w:autoSpaceDE w:val="0"/>
        <w:spacing w:after="0" w:line="240" w:lineRule="auto"/>
        <w:jc w:val="center"/>
        <w:rPr>
          <w:rFonts w:ascii="Times New Roman CYR" w:eastAsia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eastAsia="Times New Roman CYR" w:hAnsi="Times New Roman CYR" w:cs="Times New Roman CYR"/>
          <w:b/>
          <w:bCs/>
          <w:sz w:val="28"/>
          <w:szCs w:val="28"/>
        </w:rPr>
        <w:t xml:space="preserve">МБОУ СОШ  п. </w:t>
      </w:r>
      <w:proofErr w:type="spellStart"/>
      <w:r>
        <w:rPr>
          <w:rFonts w:ascii="Times New Roman CYR" w:eastAsia="Times New Roman CYR" w:hAnsi="Times New Roman CYR" w:cs="Times New Roman CYR"/>
          <w:b/>
          <w:bCs/>
          <w:sz w:val="28"/>
          <w:szCs w:val="28"/>
        </w:rPr>
        <w:t>Мариинский</w:t>
      </w:r>
      <w:proofErr w:type="spellEnd"/>
      <w:r>
        <w:rPr>
          <w:rFonts w:ascii="Times New Roman CYR" w:eastAsia="Times New Roman CYR" w:hAnsi="Times New Roman CYR" w:cs="Times New Roman CYR"/>
          <w:b/>
          <w:bCs/>
          <w:sz w:val="28"/>
          <w:szCs w:val="28"/>
        </w:rPr>
        <w:t xml:space="preserve"> рейд </w:t>
      </w:r>
      <w:proofErr w:type="spellStart"/>
      <w:r>
        <w:rPr>
          <w:rFonts w:ascii="Times New Roman CYR" w:eastAsia="Times New Roman CYR" w:hAnsi="Times New Roman CYR" w:cs="Times New Roman CYR"/>
          <w:b/>
          <w:bCs/>
          <w:sz w:val="28"/>
          <w:szCs w:val="28"/>
        </w:rPr>
        <w:t>Мариинского</w:t>
      </w:r>
      <w:proofErr w:type="spellEnd"/>
      <w:r>
        <w:rPr>
          <w:rFonts w:ascii="Times New Roman CYR" w:eastAsia="Times New Roman CYR" w:hAnsi="Times New Roman CYR" w:cs="Times New Roman CYR"/>
          <w:b/>
          <w:bCs/>
          <w:sz w:val="28"/>
          <w:szCs w:val="28"/>
        </w:rPr>
        <w:t xml:space="preserve"> сельского поселения</w:t>
      </w:r>
    </w:p>
    <w:tbl>
      <w:tblPr>
        <w:tblpPr w:leftFromText="180" w:rightFromText="180" w:bottomFromText="200" w:vertAnchor="text" w:horzAnchor="margin" w:tblpY="135"/>
        <w:tblW w:w="10632" w:type="dxa"/>
        <w:tblLook w:val="04A0"/>
      </w:tblPr>
      <w:tblGrid>
        <w:gridCol w:w="3686"/>
        <w:gridCol w:w="3686"/>
        <w:gridCol w:w="3260"/>
      </w:tblGrid>
      <w:tr w:rsidR="00E57DBC" w:rsidTr="00E57DBC">
        <w:tc>
          <w:tcPr>
            <w:tcW w:w="3686" w:type="dxa"/>
            <w:hideMark/>
          </w:tcPr>
          <w:p w:rsidR="00E57DBC" w:rsidRDefault="00E57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34"/>
              </w:rPr>
            </w:pPr>
            <w:r>
              <w:rPr>
                <w:rFonts w:ascii="Times New Roman" w:hAnsi="Times New Roman" w:cs="Times New Roman"/>
                <w:sz w:val="28"/>
                <w:szCs w:val="34"/>
              </w:rPr>
              <w:t>РАССМОТРЕНО:</w:t>
            </w:r>
          </w:p>
          <w:p w:rsidR="00E57DBC" w:rsidRDefault="00E57D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4"/>
              </w:rPr>
            </w:pPr>
            <w:r>
              <w:rPr>
                <w:rFonts w:ascii="Times New Roman" w:hAnsi="Times New Roman" w:cs="Times New Roman"/>
                <w:sz w:val="28"/>
                <w:szCs w:val="34"/>
              </w:rPr>
              <w:t>На педагогическом совете</w:t>
            </w:r>
          </w:p>
          <w:p w:rsidR="00E57DBC" w:rsidRDefault="00E57D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4"/>
              </w:rPr>
            </w:pPr>
            <w:r>
              <w:rPr>
                <w:rFonts w:ascii="Times New Roman" w:hAnsi="Times New Roman" w:cs="Times New Roman"/>
                <w:sz w:val="28"/>
                <w:szCs w:val="34"/>
              </w:rPr>
              <w:t>Протокол № ____</w:t>
            </w:r>
          </w:p>
          <w:p w:rsidR="00E57DBC" w:rsidRDefault="00E57D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4"/>
              </w:rPr>
            </w:pPr>
            <w:r>
              <w:rPr>
                <w:rFonts w:ascii="Times New Roman" w:hAnsi="Times New Roman" w:cs="Times New Roman"/>
                <w:sz w:val="28"/>
                <w:szCs w:val="34"/>
              </w:rPr>
              <w:t>От «___» ________ 2016г.</w:t>
            </w:r>
          </w:p>
        </w:tc>
        <w:tc>
          <w:tcPr>
            <w:tcW w:w="3686" w:type="dxa"/>
            <w:hideMark/>
          </w:tcPr>
          <w:p w:rsidR="00E57DBC" w:rsidRDefault="00E57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34"/>
              </w:rPr>
            </w:pPr>
            <w:r>
              <w:rPr>
                <w:rFonts w:ascii="Times New Roman" w:hAnsi="Times New Roman" w:cs="Times New Roman"/>
                <w:sz w:val="28"/>
                <w:szCs w:val="34"/>
              </w:rPr>
              <w:t>СОГЛАСОВАНО:</w:t>
            </w:r>
          </w:p>
          <w:p w:rsidR="00E57DBC" w:rsidRDefault="00E57D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4"/>
              </w:rPr>
            </w:pPr>
            <w:r>
              <w:rPr>
                <w:rFonts w:ascii="Times New Roman" w:hAnsi="Times New Roman" w:cs="Times New Roman"/>
                <w:sz w:val="28"/>
                <w:szCs w:val="34"/>
              </w:rPr>
              <w:t>Завуч по УВР</w:t>
            </w:r>
          </w:p>
          <w:p w:rsidR="00E57DBC" w:rsidRDefault="00E57D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4"/>
              </w:rPr>
            </w:pPr>
            <w:r>
              <w:rPr>
                <w:rFonts w:ascii="Times New Roman" w:hAnsi="Times New Roman" w:cs="Times New Roman"/>
                <w:sz w:val="28"/>
                <w:szCs w:val="34"/>
              </w:rPr>
              <w:t>________ /____________/</w:t>
            </w:r>
          </w:p>
          <w:p w:rsidR="00E57DBC" w:rsidRDefault="00E57D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4"/>
              </w:rPr>
            </w:pPr>
            <w:r>
              <w:rPr>
                <w:rFonts w:ascii="Times New Roman" w:hAnsi="Times New Roman" w:cs="Times New Roman"/>
                <w:sz w:val="28"/>
                <w:szCs w:val="34"/>
              </w:rPr>
              <w:t>«___» _________ 2016г.</w:t>
            </w:r>
          </w:p>
        </w:tc>
        <w:tc>
          <w:tcPr>
            <w:tcW w:w="3260" w:type="dxa"/>
            <w:hideMark/>
          </w:tcPr>
          <w:p w:rsidR="00E57DBC" w:rsidRDefault="00E57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34"/>
              </w:rPr>
            </w:pPr>
            <w:r>
              <w:rPr>
                <w:rFonts w:ascii="Times New Roman" w:hAnsi="Times New Roman" w:cs="Times New Roman"/>
                <w:sz w:val="28"/>
                <w:szCs w:val="34"/>
              </w:rPr>
              <w:t>УТВЕРЖДЕНО:</w:t>
            </w:r>
          </w:p>
          <w:p w:rsidR="00E57DBC" w:rsidRDefault="00E57D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4"/>
              </w:rPr>
            </w:pPr>
            <w:r>
              <w:rPr>
                <w:rFonts w:ascii="Times New Roman" w:hAnsi="Times New Roman" w:cs="Times New Roman"/>
                <w:sz w:val="28"/>
                <w:szCs w:val="34"/>
              </w:rPr>
              <w:t>Директор школы</w:t>
            </w:r>
          </w:p>
          <w:p w:rsidR="00E57DBC" w:rsidRDefault="00E57D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4"/>
              </w:rPr>
            </w:pPr>
            <w:r>
              <w:rPr>
                <w:rFonts w:ascii="Times New Roman" w:hAnsi="Times New Roman" w:cs="Times New Roman"/>
                <w:sz w:val="28"/>
                <w:szCs w:val="34"/>
              </w:rPr>
              <w:t>_________/В.А.Ядрина/</w:t>
            </w:r>
          </w:p>
          <w:p w:rsidR="00E57DBC" w:rsidRDefault="00E57D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4"/>
              </w:rPr>
            </w:pPr>
            <w:r>
              <w:rPr>
                <w:rFonts w:ascii="Times New Roman" w:hAnsi="Times New Roman" w:cs="Times New Roman"/>
                <w:sz w:val="28"/>
                <w:szCs w:val="34"/>
              </w:rPr>
              <w:t>«___» _________ 2016г.</w:t>
            </w:r>
          </w:p>
        </w:tc>
      </w:tr>
    </w:tbl>
    <w:p w:rsidR="006B17D6" w:rsidRDefault="006B17D6" w:rsidP="006B17D6">
      <w:pPr>
        <w:shd w:val="clear" w:color="auto" w:fill="FFFFFF"/>
        <w:ind w:left="1980" w:hanging="900"/>
        <w:jc w:val="center"/>
        <w:rPr>
          <w:rFonts w:ascii="Times New Roman" w:hAnsi="Times New Roman" w:cs="Arial"/>
          <w:b/>
          <w:sz w:val="36"/>
        </w:rPr>
      </w:pPr>
    </w:p>
    <w:p w:rsidR="006B17D6" w:rsidRDefault="006B17D6" w:rsidP="006B17D6">
      <w:pPr>
        <w:shd w:val="clear" w:color="auto" w:fill="FFFFFF"/>
        <w:ind w:left="1980" w:hanging="900"/>
        <w:jc w:val="center"/>
        <w:rPr>
          <w:rFonts w:ascii="Times New Roman" w:hAnsi="Times New Roman" w:cs="Arial"/>
          <w:b/>
          <w:sz w:val="36"/>
        </w:rPr>
      </w:pPr>
    </w:p>
    <w:p w:rsidR="006B17D6" w:rsidRPr="00B53BDC" w:rsidRDefault="006B17D6" w:rsidP="006B17D6">
      <w:pPr>
        <w:shd w:val="clear" w:color="auto" w:fill="FFFFFF"/>
        <w:ind w:left="1980" w:hanging="900"/>
        <w:jc w:val="center"/>
        <w:rPr>
          <w:rFonts w:ascii="Times New Roman" w:hAnsi="Times New Roman" w:cs="Arial"/>
          <w:b/>
          <w:sz w:val="36"/>
        </w:rPr>
      </w:pPr>
    </w:p>
    <w:p w:rsidR="006B17D6" w:rsidRDefault="006B17D6" w:rsidP="006B17D6">
      <w:pPr>
        <w:shd w:val="clear" w:color="auto" w:fill="FFFFFF"/>
        <w:jc w:val="center"/>
        <w:rPr>
          <w:rFonts w:ascii="Times New Roman" w:hAnsi="Times New Roman" w:cs="Arial"/>
          <w:b/>
          <w:sz w:val="36"/>
        </w:rPr>
      </w:pPr>
      <w:r w:rsidRPr="00B53BDC">
        <w:rPr>
          <w:rFonts w:ascii="Times New Roman" w:hAnsi="Times New Roman" w:cs="Arial"/>
          <w:b/>
          <w:sz w:val="36"/>
        </w:rPr>
        <w:t>РАБОЧАЯ ПРОГРАММА</w:t>
      </w:r>
    </w:p>
    <w:p w:rsidR="006B17D6" w:rsidRDefault="006B17D6" w:rsidP="006B17D6">
      <w:pPr>
        <w:shd w:val="clear" w:color="auto" w:fill="FFFFFF"/>
        <w:jc w:val="center"/>
        <w:rPr>
          <w:rFonts w:ascii="Times New Roman" w:hAnsi="Times New Roman" w:cs="Arial"/>
          <w:b/>
          <w:sz w:val="28"/>
        </w:rPr>
      </w:pPr>
      <w:r w:rsidRPr="00B53BDC">
        <w:rPr>
          <w:rFonts w:ascii="Times New Roman" w:hAnsi="Times New Roman" w:cs="Arial"/>
          <w:b/>
          <w:sz w:val="28"/>
        </w:rPr>
        <w:t xml:space="preserve">по  английскому  языку </w:t>
      </w:r>
    </w:p>
    <w:p w:rsidR="006B17D6" w:rsidRDefault="006B17D6" w:rsidP="006B17D6">
      <w:pPr>
        <w:shd w:val="clear" w:color="auto" w:fill="FFFFFF"/>
        <w:jc w:val="center"/>
        <w:rPr>
          <w:rFonts w:ascii="Times New Roman" w:hAnsi="Times New Roman" w:cs="Arial"/>
          <w:b/>
          <w:sz w:val="28"/>
        </w:rPr>
      </w:pPr>
      <w:r>
        <w:rPr>
          <w:rFonts w:ascii="Times New Roman" w:hAnsi="Times New Roman" w:cs="Arial"/>
          <w:b/>
          <w:sz w:val="28"/>
        </w:rPr>
        <w:t>6 класс</w:t>
      </w:r>
    </w:p>
    <w:p w:rsidR="006B17D6" w:rsidRDefault="006B17D6" w:rsidP="006B17D6">
      <w:pPr>
        <w:shd w:val="clear" w:color="auto" w:fill="FFFFFF"/>
        <w:jc w:val="center"/>
        <w:rPr>
          <w:rFonts w:ascii="Times New Roman" w:hAnsi="Times New Roman" w:cs="Arial"/>
          <w:b/>
          <w:sz w:val="28"/>
        </w:rPr>
      </w:pPr>
      <w:r>
        <w:rPr>
          <w:rFonts w:ascii="Times New Roman" w:hAnsi="Times New Roman" w:cs="Arial"/>
          <w:b/>
          <w:sz w:val="28"/>
        </w:rPr>
        <w:t>2016 – 2017 учебный год</w:t>
      </w:r>
    </w:p>
    <w:p w:rsidR="006B17D6" w:rsidRPr="00B53BDC" w:rsidRDefault="006B17D6" w:rsidP="006B17D6">
      <w:pPr>
        <w:shd w:val="clear" w:color="auto" w:fill="FFFFFF"/>
        <w:jc w:val="center"/>
        <w:rPr>
          <w:rFonts w:ascii="Times New Roman" w:hAnsi="Times New Roman" w:cs="Arial"/>
          <w:b/>
          <w:sz w:val="28"/>
        </w:rPr>
      </w:pPr>
      <w:r w:rsidRPr="00B53BDC">
        <w:rPr>
          <w:rFonts w:ascii="Times New Roman" w:hAnsi="Times New Roman" w:cs="Arial"/>
          <w:b/>
          <w:sz w:val="28"/>
        </w:rPr>
        <w:t>Базовый уровень</w:t>
      </w:r>
    </w:p>
    <w:p w:rsidR="006B17D6" w:rsidRPr="00B53BDC" w:rsidRDefault="006B17D6" w:rsidP="006B17D6">
      <w:pPr>
        <w:shd w:val="clear" w:color="auto" w:fill="FFFFFF"/>
        <w:jc w:val="center"/>
        <w:rPr>
          <w:rFonts w:ascii="Times New Roman" w:hAnsi="Times New Roman" w:cs="Arial"/>
          <w:b/>
          <w:sz w:val="28"/>
        </w:rPr>
      </w:pPr>
    </w:p>
    <w:p w:rsidR="006B17D6" w:rsidRPr="00B53BDC" w:rsidRDefault="006B17D6" w:rsidP="006B17D6">
      <w:pPr>
        <w:shd w:val="clear" w:color="auto" w:fill="FFFFFF"/>
        <w:rPr>
          <w:rFonts w:ascii="Times New Roman" w:hAnsi="Times New Roman" w:cs="Arial"/>
          <w:b/>
          <w:sz w:val="28"/>
        </w:rPr>
      </w:pPr>
    </w:p>
    <w:p w:rsidR="006B17D6" w:rsidRPr="00B53BDC" w:rsidRDefault="006B17D6" w:rsidP="006B17D6">
      <w:pPr>
        <w:shd w:val="clear" w:color="auto" w:fill="FFFFFF"/>
        <w:rPr>
          <w:rFonts w:ascii="Times New Roman" w:hAnsi="Times New Roman" w:cs="Arial"/>
          <w:b/>
          <w:sz w:val="28"/>
        </w:rPr>
      </w:pPr>
    </w:p>
    <w:p w:rsidR="006B17D6" w:rsidRDefault="006B17D6" w:rsidP="006B17D6">
      <w:pPr>
        <w:shd w:val="clear" w:color="auto" w:fill="FFFFFF"/>
        <w:rPr>
          <w:rFonts w:ascii="Times New Roman" w:hAnsi="Times New Roman" w:cs="Arial"/>
          <w:b/>
          <w:sz w:val="28"/>
        </w:rPr>
      </w:pPr>
    </w:p>
    <w:p w:rsidR="006B17D6" w:rsidRPr="00B53BDC" w:rsidRDefault="006B17D6" w:rsidP="006B17D6">
      <w:pPr>
        <w:shd w:val="clear" w:color="auto" w:fill="FFFFFF"/>
        <w:rPr>
          <w:rFonts w:ascii="Times New Roman" w:hAnsi="Times New Roman" w:cs="Arial"/>
          <w:b/>
          <w:sz w:val="28"/>
        </w:rPr>
      </w:pPr>
    </w:p>
    <w:p w:rsidR="006B17D6" w:rsidRDefault="006B17D6" w:rsidP="006B17D6">
      <w:pPr>
        <w:shd w:val="clear" w:color="auto" w:fill="FFFFFF"/>
        <w:jc w:val="right"/>
        <w:rPr>
          <w:rFonts w:ascii="Times New Roman" w:hAnsi="Times New Roman" w:cs="Arial"/>
          <w:sz w:val="28"/>
        </w:rPr>
      </w:pPr>
      <w:r>
        <w:rPr>
          <w:rFonts w:ascii="Times New Roman" w:hAnsi="Times New Roman" w:cs="Arial"/>
          <w:sz w:val="28"/>
        </w:rPr>
        <w:t xml:space="preserve">          </w:t>
      </w:r>
      <w:r w:rsidRPr="00B53BDC">
        <w:rPr>
          <w:rFonts w:ascii="Times New Roman" w:hAnsi="Times New Roman" w:cs="Arial"/>
          <w:sz w:val="28"/>
        </w:rPr>
        <w:t xml:space="preserve">   </w:t>
      </w:r>
      <w:r>
        <w:rPr>
          <w:rFonts w:ascii="Times New Roman" w:hAnsi="Times New Roman" w:cs="Arial"/>
          <w:sz w:val="28"/>
        </w:rPr>
        <w:t xml:space="preserve">Учитель: </w:t>
      </w:r>
      <w:proofErr w:type="spellStart"/>
      <w:r>
        <w:rPr>
          <w:rFonts w:ascii="Times New Roman" w:hAnsi="Times New Roman" w:cs="Arial"/>
          <w:sz w:val="28"/>
        </w:rPr>
        <w:t>Собко</w:t>
      </w:r>
      <w:proofErr w:type="spellEnd"/>
      <w:r>
        <w:rPr>
          <w:rFonts w:ascii="Times New Roman" w:hAnsi="Times New Roman" w:cs="Arial"/>
          <w:sz w:val="28"/>
        </w:rPr>
        <w:t xml:space="preserve"> В.А.</w:t>
      </w:r>
    </w:p>
    <w:p w:rsidR="006B17D6" w:rsidRDefault="006B17D6" w:rsidP="006B17D6">
      <w:pPr>
        <w:shd w:val="clear" w:color="auto" w:fill="FFFFFF"/>
        <w:rPr>
          <w:rFonts w:ascii="Times New Roman" w:hAnsi="Times New Roman" w:cs="Arial"/>
          <w:sz w:val="28"/>
        </w:rPr>
      </w:pPr>
    </w:p>
    <w:p w:rsidR="006B17D6" w:rsidRDefault="006B17D6" w:rsidP="006B17D6">
      <w:pPr>
        <w:shd w:val="clear" w:color="auto" w:fill="FFFFFF"/>
        <w:rPr>
          <w:rFonts w:ascii="Times New Roman" w:hAnsi="Times New Roman" w:cs="Arial"/>
          <w:sz w:val="28"/>
        </w:rPr>
      </w:pPr>
    </w:p>
    <w:p w:rsidR="006B17D6" w:rsidRDefault="006B17D6" w:rsidP="006B17D6">
      <w:pPr>
        <w:shd w:val="clear" w:color="auto" w:fill="FFFFFF"/>
        <w:jc w:val="center"/>
        <w:rPr>
          <w:rFonts w:ascii="Times New Roman" w:hAnsi="Times New Roman" w:cs="Arial"/>
          <w:b/>
          <w:sz w:val="28"/>
        </w:rPr>
      </w:pPr>
      <w:r>
        <w:rPr>
          <w:rFonts w:ascii="Times New Roman" w:hAnsi="Times New Roman" w:cs="Arial"/>
          <w:sz w:val="28"/>
        </w:rPr>
        <w:t>2016-2017 учебный год</w:t>
      </w:r>
    </w:p>
    <w:p w:rsidR="00995857" w:rsidRDefault="00995857"/>
    <w:p w:rsidR="006B17D6" w:rsidRDefault="006B17D6"/>
    <w:p w:rsidR="006B17D6" w:rsidRDefault="006B17D6"/>
    <w:p w:rsidR="006B17D6" w:rsidRDefault="006B17D6"/>
    <w:p w:rsidR="006B17D6" w:rsidRDefault="006B17D6"/>
    <w:p w:rsidR="00E57DBC" w:rsidRDefault="00E57DBC" w:rsidP="006B17D6">
      <w:pPr>
        <w:pStyle w:val="a5"/>
        <w:jc w:val="center"/>
        <w:rPr>
          <w:b/>
          <w:sz w:val="24"/>
          <w:szCs w:val="24"/>
        </w:rPr>
      </w:pPr>
    </w:p>
    <w:p w:rsidR="006B17D6" w:rsidRPr="00834142" w:rsidRDefault="006B17D6" w:rsidP="006B17D6">
      <w:pPr>
        <w:pStyle w:val="a5"/>
        <w:jc w:val="center"/>
        <w:rPr>
          <w:b/>
          <w:sz w:val="24"/>
          <w:szCs w:val="24"/>
        </w:rPr>
      </w:pPr>
      <w:r w:rsidRPr="00834142">
        <w:rPr>
          <w:b/>
          <w:sz w:val="24"/>
          <w:szCs w:val="24"/>
        </w:rPr>
        <w:lastRenderedPageBreak/>
        <w:t xml:space="preserve">Содержание учебного предмета «Английский язык», </w:t>
      </w:r>
      <w:r>
        <w:rPr>
          <w:b/>
          <w:sz w:val="24"/>
          <w:szCs w:val="24"/>
        </w:rPr>
        <w:t>6</w:t>
      </w:r>
      <w:r w:rsidRPr="00834142">
        <w:rPr>
          <w:b/>
          <w:sz w:val="24"/>
          <w:szCs w:val="24"/>
        </w:rPr>
        <w:t xml:space="preserve"> класс.</w:t>
      </w:r>
    </w:p>
    <w:p w:rsidR="006B17D6" w:rsidRDefault="006B17D6" w:rsidP="006B17D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Предметное содержание речи.</w:t>
      </w:r>
    </w:p>
    <w:p w:rsidR="006B17D6" w:rsidRDefault="006B17D6" w:rsidP="006B17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1.Межличностные взаимоотношения в семье; со сверстниками; решение конфликтных ситуаций. Внешность и черты характера человека.</w:t>
      </w:r>
    </w:p>
    <w:p w:rsidR="006B17D6" w:rsidRDefault="006B17D6" w:rsidP="006B17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2.Досуг и увлечени</w:t>
      </w:r>
      <w:proofErr w:type="gramStart"/>
      <w:r>
        <w:rPr>
          <w:rFonts w:ascii="Times New Roman" w:hAnsi="Times New Roman" w:cs="Times New Roman"/>
          <w:sz w:val="24"/>
          <w:szCs w:val="24"/>
        </w:rPr>
        <w:t>я(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чтение, кино, театр, музеи, музыка). Виды отдыха, путешествия. Молодёжная мода. Покупки.</w:t>
      </w:r>
    </w:p>
    <w:p w:rsidR="006B17D6" w:rsidRDefault="006B17D6" w:rsidP="006B17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3.Здоровый образ жизни: режим труда и отдыха, спорт, сбалансированное питание, отказ от вредных привычек.</w:t>
      </w:r>
    </w:p>
    <w:p w:rsidR="006B17D6" w:rsidRDefault="006B17D6" w:rsidP="006B17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4.Школьное образование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ш</w:t>
      </w:r>
      <w:proofErr w:type="gramEnd"/>
      <w:r>
        <w:rPr>
          <w:rFonts w:ascii="Times New Roman" w:hAnsi="Times New Roman" w:cs="Times New Roman"/>
          <w:sz w:val="24"/>
          <w:szCs w:val="24"/>
        </w:rPr>
        <w:t>кольная жизнь, изучаемые предметы и отношение к ним. Переписка с зарубежными сверстниками. Каникулы в различное время года.</w:t>
      </w:r>
    </w:p>
    <w:p w:rsidR="006B17D6" w:rsidRDefault="006B17D6" w:rsidP="006B17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Мир профессий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sz w:val="24"/>
          <w:szCs w:val="24"/>
        </w:rPr>
        <w:t>роблема выбора профессий. Роль иностранного языка в планах на будущее.</w:t>
      </w:r>
    </w:p>
    <w:p w:rsidR="006B17D6" w:rsidRDefault="006B17D6" w:rsidP="006B17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Вселенная и человек. Природа: флора и фауна. Проблемы экологии. Защита окружающей среды. Климат, полгода. Условия проживания в городской и сельской местности. Транспорт.</w:t>
      </w:r>
    </w:p>
    <w:p w:rsidR="006B17D6" w:rsidRDefault="006B17D6" w:rsidP="006B17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7.Средства массовой информации в коммуникации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пресса, телевидение, радио, интернет).</w:t>
      </w:r>
    </w:p>
    <w:p w:rsidR="006B17D6" w:rsidRDefault="006B17D6" w:rsidP="006B17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Страны изучаемого языка и родная страна, их географическое положение, столицы и крупные города, регионы; достопримечательности, культурные особенности ( национальные праздники, знаменательные даты, традиции, обычаи)</w:t>
      </w:r>
      <w:proofErr w:type="gramStart"/>
      <w:r>
        <w:rPr>
          <w:rFonts w:ascii="Times New Roman" w:hAnsi="Times New Roman" w:cs="Times New Roman"/>
          <w:sz w:val="24"/>
          <w:szCs w:val="24"/>
        </w:rPr>
        <w:t>,с</w:t>
      </w:r>
      <w:proofErr w:type="gramEnd"/>
      <w:r>
        <w:rPr>
          <w:rFonts w:ascii="Times New Roman" w:hAnsi="Times New Roman" w:cs="Times New Roman"/>
          <w:sz w:val="24"/>
          <w:szCs w:val="24"/>
        </w:rPr>
        <w:t>траницы истории, выдающиеся люди, их вклад в науку и мировую культуру.</w:t>
      </w:r>
    </w:p>
    <w:p w:rsidR="006B17D6" w:rsidRDefault="006B17D6" w:rsidP="006B17D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Виды речевой деятельности/ Коммуникативные умения</w:t>
      </w:r>
    </w:p>
    <w:p w:rsidR="006B17D6" w:rsidRDefault="006B17D6" w:rsidP="006B17D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Говорение </w:t>
      </w:r>
    </w:p>
    <w:p w:rsidR="006B17D6" w:rsidRDefault="006B17D6" w:rsidP="006B17D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Диалогическая речь</w:t>
      </w:r>
    </w:p>
    <w:tbl>
      <w:tblPr>
        <w:tblStyle w:val="a7"/>
        <w:tblW w:w="0" w:type="auto"/>
        <w:tblLook w:val="04A0"/>
      </w:tblPr>
      <w:tblGrid>
        <w:gridCol w:w="3913"/>
        <w:gridCol w:w="6791"/>
      </w:tblGrid>
      <w:tr w:rsidR="006B17D6" w:rsidTr="006B17D6">
        <w:tc>
          <w:tcPr>
            <w:tcW w:w="39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17D6" w:rsidRDefault="006B17D6" w:rsidP="006B17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17D6" w:rsidRDefault="006B17D6" w:rsidP="006B17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Диалог этикетного характера</w:t>
            </w:r>
          </w:p>
        </w:tc>
        <w:tc>
          <w:tcPr>
            <w:tcW w:w="6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17D6" w:rsidRDefault="006B17D6" w:rsidP="006B17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Начать, поддержать и закончить разговор;</w:t>
            </w:r>
          </w:p>
          <w:p w:rsidR="006B17D6" w:rsidRDefault="006B17D6" w:rsidP="006B17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начать, вести  и заканчивать разговор по телефону;</w:t>
            </w:r>
          </w:p>
          <w:p w:rsidR="006B17D6" w:rsidRDefault="006B17D6" w:rsidP="006B17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поздравить, выразить пожелания и отреагировать на них;</w:t>
            </w:r>
          </w:p>
          <w:p w:rsidR="006B17D6" w:rsidRDefault="006B17D6" w:rsidP="006B17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выразить благодарность;</w:t>
            </w:r>
          </w:p>
          <w:p w:rsidR="006B17D6" w:rsidRDefault="006B17D6" w:rsidP="006B17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вежливо переспросить,</w:t>
            </w:r>
          </w:p>
          <w:p w:rsidR="006B17D6" w:rsidRDefault="006B17D6" w:rsidP="006B17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выразить согласие /отказ.</w:t>
            </w:r>
          </w:p>
        </w:tc>
      </w:tr>
      <w:tr w:rsidR="006B17D6" w:rsidTr="006B17D6">
        <w:tc>
          <w:tcPr>
            <w:tcW w:w="39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17D6" w:rsidRDefault="006B17D6" w:rsidP="006B17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Диалог-расспрос</w:t>
            </w:r>
          </w:p>
        </w:tc>
        <w:tc>
          <w:tcPr>
            <w:tcW w:w="6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17D6" w:rsidRDefault="006B17D6" w:rsidP="006B17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Сообщать информацию, отвечая на вопросы разных видов.</w:t>
            </w:r>
          </w:p>
          <w:p w:rsidR="006B17D6" w:rsidRDefault="006B17D6" w:rsidP="006B17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 запрашивать информацию.</w:t>
            </w:r>
          </w:p>
          <w:p w:rsidR="006B17D6" w:rsidRDefault="006B17D6" w:rsidP="006B17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Выражать своё мнение/отношение.</w:t>
            </w:r>
          </w:p>
          <w:p w:rsidR="006B17D6" w:rsidRDefault="006B17D6" w:rsidP="006B17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переходить с позиции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спрашивающего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позицию отвечающего и наоборот.</w:t>
            </w:r>
          </w:p>
          <w:p w:rsidR="006B17D6" w:rsidRDefault="006B17D6" w:rsidP="006B17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Брать/давать интервью.</w:t>
            </w:r>
          </w:p>
        </w:tc>
      </w:tr>
      <w:tr w:rsidR="006B17D6" w:rsidTr="006B17D6">
        <w:tc>
          <w:tcPr>
            <w:tcW w:w="39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17D6" w:rsidRDefault="006B17D6" w:rsidP="006B17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Диалог-побуждение к действию</w:t>
            </w:r>
          </w:p>
        </w:tc>
        <w:tc>
          <w:tcPr>
            <w:tcW w:w="6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17D6" w:rsidRDefault="006B17D6" w:rsidP="006B17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Обратиться с просьбой.</w:t>
            </w:r>
          </w:p>
          <w:p w:rsidR="006B17D6" w:rsidRDefault="006B17D6" w:rsidP="006B17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Соглашаться/ не соглашаться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выполнить просьбу.</w:t>
            </w:r>
          </w:p>
          <w:p w:rsidR="006B17D6" w:rsidRDefault="006B17D6" w:rsidP="006B17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Давать советы.</w:t>
            </w:r>
          </w:p>
          <w:p w:rsidR="006B17D6" w:rsidRDefault="006B17D6" w:rsidP="006B17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Принимать/ не принимать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советы партнёра.</w:t>
            </w:r>
          </w:p>
          <w:p w:rsidR="006B17D6" w:rsidRDefault="006B17D6" w:rsidP="006B17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Пригласить к действию/взаимодействию.</w:t>
            </w:r>
          </w:p>
          <w:p w:rsidR="006B17D6" w:rsidRDefault="006B17D6" w:rsidP="006B17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Соглашаться/ не соглашаться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предложение партнёра, объяснять причину решения.</w:t>
            </w:r>
          </w:p>
          <w:p w:rsidR="006B17D6" w:rsidRDefault="006B17D6" w:rsidP="006B17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17D6" w:rsidTr="006B17D6">
        <w:tc>
          <w:tcPr>
            <w:tcW w:w="39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17D6" w:rsidRDefault="006B17D6" w:rsidP="006B17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Диалог- обмен мнениями.</w:t>
            </w:r>
          </w:p>
        </w:tc>
        <w:tc>
          <w:tcPr>
            <w:tcW w:w="6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17D6" w:rsidRDefault="006B17D6" w:rsidP="006B17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Выражать свою точку зрения; </w:t>
            </w:r>
          </w:p>
          <w:p w:rsidR="006B17D6" w:rsidRDefault="006B17D6" w:rsidP="006B17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Выражать согласие/ несогласие с точкой зрения партнера; </w:t>
            </w:r>
          </w:p>
          <w:p w:rsidR="006B17D6" w:rsidRDefault="006B17D6" w:rsidP="006B17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Выражать сомнение; </w:t>
            </w:r>
          </w:p>
          <w:p w:rsidR="006B17D6" w:rsidRDefault="006B17D6" w:rsidP="006B17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Выражать чувства, эмоции (радость, огорчение). </w:t>
            </w:r>
          </w:p>
          <w:p w:rsidR="006B17D6" w:rsidRDefault="006B17D6" w:rsidP="006B17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17D6" w:rsidTr="006B17D6">
        <w:tc>
          <w:tcPr>
            <w:tcW w:w="39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17D6" w:rsidRDefault="006B17D6" w:rsidP="006B17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 диалог</w:t>
            </w:r>
          </w:p>
        </w:tc>
        <w:tc>
          <w:tcPr>
            <w:tcW w:w="6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17D6" w:rsidRDefault="006B17D6" w:rsidP="006B17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Спрашивать информацию и выражать своё мнение.</w:t>
            </w:r>
          </w:p>
          <w:p w:rsidR="006B17D6" w:rsidRDefault="006B17D6" w:rsidP="006B17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Расспрашивать и давать оценку.</w:t>
            </w:r>
          </w:p>
          <w:p w:rsidR="006B17D6" w:rsidRDefault="006B17D6" w:rsidP="006B17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Просить о чем0либо и аргументировать свою просьбу.</w:t>
            </w:r>
          </w:p>
        </w:tc>
      </w:tr>
      <w:tr w:rsidR="006B17D6" w:rsidTr="006B17D6">
        <w:tc>
          <w:tcPr>
            <w:tcW w:w="39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17D6" w:rsidRDefault="006B17D6" w:rsidP="006B17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Полилог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 свободная беседа</w:t>
            </w:r>
          </w:p>
        </w:tc>
        <w:tc>
          <w:tcPr>
            <w:tcW w:w="6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17D6" w:rsidRDefault="006B17D6" w:rsidP="006B17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Выслушивать сообщения/ мнения  партнёра;</w:t>
            </w:r>
          </w:p>
          <w:p w:rsidR="006B17D6" w:rsidRDefault="006B17D6" w:rsidP="006B17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Выразить согласие /(не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)с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огласие</w:t>
            </w:r>
          </w:p>
        </w:tc>
      </w:tr>
    </w:tbl>
    <w:p w:rsidR="006B17D6" w:rsidRDefault="006B17D6" w:rsidP="006B17D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Монологическая речь</w:t>
      </w:r>
    </w:p>
    <w:tbl>
      <w:tblPr>
        <w:tblStyle w:val="a7"/>
        <w:tblW w:w="0" w:type="auto"/>
        <w:tblLook w:val="04A0"/>
      </w:tblPr>
      <w:tblGrid>
        <w:gridCol w:w="4368"/>
        <w:gridCol w:w="6336"/>
      </w:tblGrid>
      <w:tr w:rsidR="006B17D6" w:rsidTr="003263B2">
        <w:tc>
          <w:tcPr>
            <w:tcW w:w="5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17D6" w:rsidRDefault="006B17D6" w:rsidP="006B17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8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17D6" w:rsidRDefault="006B17D6" w:rsidP="006B17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виды деятельности учащихся</w:t>
            </w:r>
          </w:p>
        </w:tc>
      </w:tr>
      <w:tr w:rsidR="006B17D6" w:rsidTr="003263B2">
        <w:tc>
          <w:tcPr>
            <w:tcW w:w="5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17D6" w:rsidRDefault="006B17D6" w:rsidP="006B17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Высказывание о фактах и событиях с опорой и без опоры на прочитанный или прослушанный текст, вербальную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ситуацию или зрительную наглядность</w:t>
            </w:r>
          </w:p>
        </w:tc>
        <w:tc>
          <w:tcPr>
            <w:tcW w:w="8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17D6" w:rsidRDefault="006B17D6" w:rsidP="006B17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Высказываться о фактах и событиях,  используя основные коммуникативные типы речи (описание, повествование, сообщение, характеристика, с опорой на ключевые слова,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вопросы, план и без опоры. </w:t>
            </w:r>
            <w:proofErr w:type="gramEnd"/>
          </w:p>
          <w:p w:rsidR="006B17D6" w:rsidRDefault="006B17D6" w:rsidP="006B17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 высказываться без предварительной подготовки на заданную тему.</w:t>
            </w:r>
          </w:p>
          <w:p w:rsidR="006B17D6" w:rsidRDefault="006B17D6" w:rsidP="006B17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Делать сообщения на заданную тему на основе прочитанного.</w:t>
            </w:r>
          </w:p>
          <w:p w:rsidR="006B17D6" w:rsidRDefault="006B17D6" w:rsidP="006B17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Передавать содержание, основную мысль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прочитанного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опорой на текст/план.</w:t>
            </w:r>
          </w:p>
          <w:p w:rsidR="006B17D6" w:rsidRDefault="006B17D6" w:rsidP="006B17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Выражать и аргументировать своё отношение к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услышанному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 прочитанному.</w:t>
            </w:r>
          </w:p>
          <w:p w:rsidR="006B17D6" w:rsidRDefault="006B17D6" w:rsidP="006B17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Кратко излагать результаты выполненной проектной работы. </w:t>
            </w:r>
          </w:p>
          <w:p w:rsidR="006B17D6" w:rsidRDefault="006B17D6" w:rsidP="006B17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B17D6" w:rsidRDefault="006B17D6" w:rsidP="006B17D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lastRenderedPageBreak/>
        <w:t>Аудирование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B17D6" w:rsidRDefault="006B17D6" w:rsidP="006B17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Владение умениями воспринимать на слух иноязычный текст предусматривает понимание несложных текстов с разной глубиной проникновения в их содержание (с пониманием основного содержания, с выборочным пониманием и полным пониманием </w:t>
      </w:r>
      <w:proofErr w:type="gramEnd"/>
    </w:p>
    <w:p w:rsidR="006B17D6" w:rsidRDefault="006B17D6" w:rsidP="006B17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текста) в зависимости от коммуникативной задачи и функционального типа текста. </w:t>
      </w:r>
    </w:p>
    <w:p w:rsidR="006B17D6" w:rsidRDefault="006B17D6" w:rsidP="006B17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этом предусматривается развитие </w:t>
      </w:r>
      <w:r>
        <w:rPr>
          <w:rFonts w:ascii="Times New Roman" w:hAnsi="Times New Roman" w:cs="Times New Roman"/>
          <w:i/>
          <w:sz w:val="24"/>
          <w:szCs w:val="24"/>
        </w:rPr>
        <w:t>умений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6B17D6" w:rsidRDefault="006B17D6" w:rsidP="006B17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-выделять основную мысль в воспринимаемом на слух тексте; </w:t>
      </w:r>
    </w:p>
    <w:p w:rsidR="006B17D6" w:rsidRDefault="006B17D6" w:rsidP="006B17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-выбирать главные факты, опуская второстепенные; </w:t>
      </w:r>
    </w:p>
    <w:p w:rsidR="006B17D6" w:rsidRDefault="006B17D6" w:rsidP="006B17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-выборочно понимать необходимую информацию в сообщениях прагматического характера с опорой на языковую догадку, контекст. </w:t>
      </w:r>
    </w:p>
    <w:p w:rsidR="006B17D6" w:rsidRDefault="006B17D6" w:rsidP="006B17D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Чтение </w:t>
      </w:r>
    </w:p>
    <w:p w:rsidR="006B17D6" w:rsidRDefault="006B17D6" w:rsidP="006B17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Школьники учатся читать и понимать тексты с различной глубиной проникновения в их содержание (в зависимости от вида чтения): с пониманием основного содержания (ознакомительное чтение); с полным пониманием содержания (изучающее чтение); с выборочным пониманием нужной или интересующей информации (просмотровое/поисковое чтение). </w:t>
      </w:r>
    </w:p>
    <w:p w:rsidR="006B17D6" w:rsidRDefault="006B17D6" w:rsidP="006B17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Содержание текстов должно соответствовать возрастным особенностям и интересам учащихся 5—7 классов, иметь образовательную и воспитательную ценность. Независимо от вида чтения возможно использование двуязычного словаря. </w:t>
      </w:r>
    </w:p>
    <w:p w:rsidR="006B17D6" w:rsidRDefault="006B17D6" w:rsidP="006B17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Чтение с пониманием основного содержания текста осуществляется на несложных аутентичных материалах с ориентацией на предметное содержание, включающее факты, отражающие особенности быта, жизни, культуры стран изучаемого языка. Объем текстов для чтения — 400—500 слов. </w:t>
      </w:r>
    </w:p>
    <w:p w:rsidR="006B17D6" w:rsidRDefault="006B17D6" w:rsidP="006B17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Умения чтения</w:t>
      </w:r>
      <w:r>
        <w:rPr>
          <w:rFonts w:ascii="Times New Roman" w:hAnsi="Times New Roman" w:cs="Times New Roman"/>
          <w:sz w:val="24"/>
          <w:szCs w:val="24"/>
        </w:rPr>
        <w:t xml:space="preserve">, подлежащие формированию: </w:t>
      </w:r>
    </w:p>
    <w:p w:rsidR="006B17D6" w:rsidRDefault="006B17D6" w:rsidP="006B17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-определять тему, содержание текста по заголовку; </w:t>
      </w:r>
    </w:p>
    <w:p w:rsidR="006B17D6" w:rsidRDefault="006B17D6" w:rsidP="006B17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-выделять основную мысль; </w:t>
      </w:r>
    </w:p>
    <w:p w:rsidR="006B17D6" w:rsidRDefault="006B17D6" w:rsidP="006B17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-выбирать главные факты из текста, опуская второстепенные; </w:t>
      </w:r>
    </w:p>
    <w:p w:rsidR="006B17D6" w:rsidRDefault="006B17D6" w:rsidP="006B17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-устанавливать логическую последовательность основных фактов текста. </w:t>
      </w:r>
    </w:p>
    <w:p w:rsidR="006B17D6" w:rsidRDefault="006B17D6" w:rsidP="006B17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Чтение с полным пониманием текста</w:t>
      </w:r>
      <w:r>
        <w:rPr>
          <w:rFonts w:ascii="Times New Roman" w:hAnsi="Times New Roman" w:cs="Times New Roman"/>
          <w:sz w:val="24"/>
          <w:szCs w:val="24"/>
        </w:rPr>
        <w:t xml:space="preserve"> осуществляется на несложных аутентичных текстах. Формируются и отрабатываются умения: </w:t>
      </w:r>
    </w:p>
    <w:p w:rsidR="006B17D6" w:rsidRDefault="006B17D6" w:rsidP="006B17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-полно и точно понимать содержание текста на основе его информационной переработки (языковой догадки, словообразовательного анализа, использования двуязычного словаря); </w:t>
      </w:r>
    </w:p>
    <w:p w:rsidR="006B17D6" w:rsidRDefault="006B17D6" w:rsidP="006B17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-выражать свое мнение по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прочитанному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B17D6" w:rsidRDefault="006B17D6" w:rsidP="006B17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Объем текстов для чтения до 250 слов. </w:t>
      </w:r>
    </w:p>
    <w:p w:rsidR="006B17D6" w:rsidRDefault="006B17D6" w:rsidP="006B17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Чтение с выборочным пониманием нужной или интересующей информации</w:t>
      </w:r>
      <w:r>
        <w:rPr>
          <w:rFonts w:ascii="Times New Roman" w:hAnsi="Times New Roman" w:cs="Times New Roman"/>
          <w:sz w:val="24"/>
          <w:szCs w:val="24"/>
        </w:rPr>
        <w:t xml:space="preserve"> предполагает умение просмотреть текст или несколько коротких текстов и выбрать информацию, которая необходима или представляет интерес для учащихся. </w:t>
      </w:r>
    </w:p>
    <w:p w:rsidR="006B17D6" w:rsidRDefault="006B17D6" w:rsidP="006B17D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Письменная речь </w:t>
      </w:r>
    </w:p>
    <w:p w:rsidR="006B17D6" w:rsidRDefault="006B17D6" w:rsidP="006B17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Овладение письменной речью предусматривает развитие следующих умений: </w:t>
      </w:r>
    </w:p>
    <w:p w:rsidR="006B17D6" w:rsidRDefault="006B17D6" w:rsidP="006B17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-делать выписки из текста; </w:t>
      </w:r>
    </w:p>
    <w:p w:rsidR="006B17D6" w:rsidRDefault="006B17D6" w:rsidP="006B17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-писать короткие поздравления с днем рождения, другим праздником (объемом до 30 слов, включая адрес), выражать пожелания; </w:t>
      </w:r>
    </w:p>
    <w:p w:rsidR="006B17D6" w:rsidRDefault="006B17D6" w:rsidP="006B17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-заполнять бланки (указывать имя, фамилию, пол, возраст, гражданство, адрес); </w:t>
      </w:r>
    </w:p>
    <w:p w:rsidR="006B17D6" w:rsidRDefault="006B17D6" w:rsidP="006B17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-писать личное письмо с опорой на образец (расспрашивать адресат о его жизни, делах, сообщать то же о себе, выражать благодарность, просьбы), объем личного письма — 50-60 слов, включая адрес); </w:t>
      </w:r>
    </w:p>
    <w:p w:rsidR="006B17D6" w:rsidRDefault="006B17D6" w:rsidP="006B17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B17D6" w:rsidRDefault="006B17D6" w:rsidP="006B17D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lastRenderedPageBreak/>
        <w:t>Социокультурные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знания и умения </w:t>
      </w:r>
    </w:p>
    <w:p w:rsidR="006B17D6" w:rsidRDefault="006B17D6" w:rsidP="006B17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Учащиеся знакомятся с отдельными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социокультурными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элементами речевого поведенческого этикета в англоязычной среде в условиях проигрывания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ситуацийобщения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«В семье», «В школе», «Проведение досуга». Использование английского языка как средства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социокультурного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развития школьников на данном этапе включает знакомством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6B17D6" w:rsidRDefault="006B17D6" w:rsidP="006B17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-фамилиями и именами выдающихся людей в странах изучаемого языка; </w:t>
      </w:r>
    </w:p>
    <w:p w:rsidR="006B17D6" w:rsidRDefault="006B17D6" w:rsidP="006B17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-оригинальными или адаптированными материалами детской поэзии и прозы; </w:t>
      </w:r>
    </w:p>
    <w:p w:rsidR="006B17D6" w:rsidRDefault="006B17D6" w:rsidP="006B17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-иноязычными сказками и легендами, рассказами; </w:t>
      </w:r>
    </w:p>
    <w:p w:rsidR="006B17D6" w:rsidRDefault="006B17D6" w:rsidP="006B17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-с государственной символикой (флагом и его цветовой символикой, гимном, столицами страны/ стран изучаемого языка); ¦ </w:t>
      </w:r>
    </w:p>
    <w:p w:rsidR="006B17D6" w:rsidRDefault="006B17D6" w:rsidP="006B17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-с традициями проведения праздников Рождества, Нового года, Пасхи и т.д. в странах изучаемого языка; </w:t>
      </w:r>
    </w:p>
    <w:p w:rsidR="006B17D6" w:rsidRDefault="006B17D6" w:rsidP="006B17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-словами английского языка, вошедшими во многие языки мира, (в том числе и в русский) и русскими словами, вошедшими в лексикон английского языка. </w:t>
      </w:r>
    </w:p>
    <w:p w:rsidR="006B17D6" w:rsidRDefault="006B17D6" w:rsidP="006B17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Предусматривается овладение умениями: </w:t>
      </w:r>
    </w:p>
    <w:p w:rsidR="006B17D6" w:rsidRDefault="006B17D6" w:rsidP="006B17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— писать свое имя и фамилию, а также имена и фамилии своих родственников и друзей на английском языке; </w:t>
      </w:r>
    </w:p>
    <w:p w:rsidR="006B17D6" w:rsidRDefault="006B17D6" w:rsidP="006B17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— правильно оформлять адрес на английском языке; </w:t>
      </w:r>
    </w:p>
    <w:p w:rsidR="006B17D6" w:rsidRDefault="006B17D6" w:rsidP="006B17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— описывать наиболее известные культурные достопримечательности Москвы и Санкт-Петербурга, городов/сел/ деревень, в которых живут школьники. </w:t>
      </w:r>
    </w:p>
    <w:p w:rsidR="006B17D6" w:rsidRPr="006B17D6" w:rsidRDefault="006B17D6" w:rsidP="006B17D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B17D6">
        <w:rPr>
          <w:rFonts w:ascii="Times New Roman" w:hAnsi="Times New Roman" w:cs="Times New Roman"/>
          <w:i/>
          <w:sz w:val="24"/>
          <w:szCs w:val="24"/>
        </w:rPr>
        <w:t xml:space="preserve">Графика и орфография </w:t>
      </w:r>
    </w:p>
    <w:p w:rsidR="006B17D6" w:rsidRDefault="006B17D6" w:rsidP="006B17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Знание правил чтения и написания новых слов, отобранных для данного этапа обучения и навыки их применения в рамках изучаемого лексико-грамматического материала. </w:t>
      </w:r>
    </w:p>
    <w:p w:rsidR="006B17D6" w:rsidRDefault="006B17D6" w:rsidP="006B17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Фонетическая</w:t>
      </w:r>
      <w:r>
        <w:rPr>
          <w:rFonts w:ascii="Times New Roman" w:hAnsi="Times New Roman" w:cs="Times New Roman"/>
          <w:sz w:val="24"/>
          <w:szCs w:val="24"/>
        </w:rPr>
        <w:t xml:space="preserve"> сторона речи </w:t>
      </w:r>
    </w:p>
    <w:p w:rsidR="006B17D6" w:rsidRDefault="006B17D6" w:rsidP="006B17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Навыки адекватного произношения и различения на слух всех звуков английского языка; соблюдение правильного ударения в словах и фразах. Членение предложений на смысловые группы. Соблюдение правильной интонации в различных типах предложений. </w:t>
      </w:r>
    </w:p>
    <w:p w:rsidR="006B17D6" w:rsidRDefault="006B17D6" w:rsidP="006B17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Дальнейшее совершенствование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слухо-произносительных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навыков, в том числе применительно к новому языковому материалу. </w:t>
      </w:r>
    </w:p>
    <w:p w:rsidR="006B17D6" w:rsidRDefault="006B17D6" w:rsidP="006B17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Лексическая </w:t>
      </w:r>
      <w:r>
        <w:rPr>
          <w:rFonts w:ascii="Times New Roman" w:hAnsi="Times New Roman" w:cs="Times New Roman"/>
          <w:sz w:val="24"/>
          <w:szCs w:val="24"/>
        </w:rPr>
        <w:t xml:space="preserve">сторона речи </w:t>
      </w:r>
    </w:p>
    <w:p w:rsidR="006B17D6" w:rsidRDefault="006B17D6" w:rsidP="006B17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Расширение объема продуктивного и рецептивного лексического минимума за счет лексических средств, обслуживающих новые темы, проблемы и ситуации общения. К 500 лексическим единицам, усвоенным в начальной школе, добавляется около 400 новых лексических единиц, включающих устойчивые словосочетания, оценочную лексику, реплики-клише речевого этикета, отражающие культуру стран изучаемого языка. </w:t>
      </w:r>
    </w:p>
    <w:p w:rsidR="006B17D6" w:rsidRDefault="006B17D6" w:rsidP="006B17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Развитие навыков их распознавания и употребления в речи. </w:t>
      </w:r>
    </w:p>
    <w:p w:rsidR="006B17D6" w:rsidRDefault="006B17D6" w:rsidP="006B17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Знание основных способов словообразования: </w:t>
      </w:r>
    </w:p>
    <w:p w:rsidR="006B17D6" w:rsidRDefault="006B17D6" w:rsidP="006B17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аффиксации: </w:t>
      </w:r>
    </w:p>
    <w:p w:rsidR="006B17D6" w:rsidRDefault="006B17D6" w:rsidP="006B17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глаголы с префиксами </w:t>
      </w:r>
      <w:proofErr w:type="spellStart"/>
      <w:r>
        <w:rPr>
          <w:rFonts w:ascii="Times New Roman" w:hAnsi="Times New Roman" w:cs="Times New Roman"/>
          <w:sz w:val="24"/>
          <w:szCs w:val="24"/>
        </w:rPr>
        <w:t>re</w:t>
      </w:r>
      <w:proofErr w:type="spellEnd"/>
      <w:r>
        <w:rPr>
          <w:rFonts w:ascii="Times New Roman" w:hAnsi="Times New Roman" w:cs="Times New Roman"/>
          <w:sz w:val="24"/>
          <w:szCs w:val="24"/>
        </w:rPr>
        <w:t>- (</w:t>
      </w:r>
      <w:proofErr w:type="spellStart"/>
      <w:r>
        <w:rPr>
          <w:rFonts w:ascii="Times New Roman" w:hAnsi="Times New Roman" w:cs="Times New Roman"/>
          <w:sz w:val="24"/>
          <w:szCs w:val="24"/>
        </w:rPr>
        <w:t>rewrite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); </w:t>
      </w:r>
    </w:p>
    <w:p w:rsidR="006B17D6" w:rsidRDefault="006B17D6" w:rsidP="006B17D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• </w:t>
      </w:r>
      <w:proofErr w:type="gramStart"/>
      <w:r>
        <w:rPr>
          <w:rFonts w:ascii="Times New Roman" w:hAnsi="Times New Roman" w:cs="Times New Roman"/>
          <w:sz w:val="24"/>
          <w:szCs w:val="24"/>
        </w:rPr>
        <w:t>существительные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суффиксами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—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ness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(kindness), -ship (friendship), -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ist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(journalist), -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ing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(meeting); </w:t>
      </w:r>
    </w:p>
    <w:p w:rsidR="006B17D6" w:rsidRDefault="006B17D6" w:rsidP="006B17D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•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прилагательные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суффиксами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—y (lazy), -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ly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(lovely), -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ful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(helpful), -al (musical), -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ic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(fantastic), -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/an (Russian), -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ing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(boring); -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ous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(famous), </w:t>
      </w:r>
      <w:r>
        <w:rPr>
          <w:rFonts w:ascii="Times New Roman" w:hAnsi="Times New Roman" w:cs="Times New Roman"/>
          <w:sz w:val="24"/>
          <w:szCs w:val="24"/>
        </w:rPr>
        <w:t>префиксом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un- (unusual) ; </w:t>
      </w:r>
    </w:p>
    <w:p w:rsidR="006B17D6" w:rsidRDefault="006B17D6" w:rsidP="006B17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наречия с суффиксом - </w:t>
      </w:r>
      <w:proofErr w:type="spellStart"/>
      <w:r>
        <w:rPr>
          <w:rFonts w:ascii="Times New Roman" w:hAnsi="Times New Roman" w:cs="Times New Roman"/>
          <w:sz w:val="24"/>
          <w:szCs w:val="24"/>
        </w:rPr>
        <w:t>ly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quickly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); </w:t>
      </w:r>
    </w:p>
    <w:p w:rsidR="006B17D6" w:rsidRDefault="006B17D6" w:rsidP="006B17D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• </w:t>
      </w:r>
      <w:proofErr w:type="gramStart"/>
      <w:r>
        <w:rPr>
          <w:rFonts w:ascii="Times New Roman" w:hAnsi="Times New Roman" w:cs="Times New Roman"/>
          <w:sz w:val="24"/>
          <w:szCs w:val="24"/>
        </w:rPr>
        <w:t>числительные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суффиксами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—teen (nineteen), -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ty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(sixty), -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(fifth) </w:t>
      </w:r>
    </w:p>
    <w:p w:rsidR="006B17D6" w:rsidRDefault="006B17D6" w:rsidP="006B17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словосложения: существительное + </w:t>
      </w:r>
      <w:proofErr w:type="gramStart"/>
      <w:r>
        <w:rPr>
          <w:rFonts w:ascii="Times New Roman" w:hAnsi="Times New Roman" w:cs="Times New Roman"/>
          <w:sz w:val="24"/>
          <w:szCs w:val="24"/>
        </w:rPr>
        <w:t>существительное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football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</w:p>
    <w:p w:rsidR="006B17D6" w:rsidRDefault="006B17D6" w:rsidP="006B17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конверсии (образование существительных от неопределенной формы глагола — </w:t>
      </w:r>
      <w:r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1463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change</w:t>
      </w:r>
      <w:r>
        <w:rPr>
          <w:rFonts w:ascii="Times New Roman" w:hAnsi="Times New Roman" w:cs="Times New Roman"/>
          <w:sz w:val="24"/>
          <w:szCs w:val="24"/>
        </w:rPr>
        <w:t xml:space="preserve"> —</w:t>
      </w:r>
      <w:r>
        <w:rPr>
          <w:rFonts w:ascii="Times New Roman" w:hAnsi="Times New Roman" w:cs="Times New Roman"/>
          <w:sz w:val="24"/>
          <w:szCs w:val="24"/>
          <w:lang w:val="en-US"/>
        </w:rPr>
        <w:t>change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</w:p>
    <w:p w:rsidR="006B17D6" w:rsidRDefault="006B17D6" w:rsidP="006B17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Распознавание и использование интернациональных слов (</w:t>
      </w:r>
      <w:proofErr w:type="spellStart"/>
      <w:r>
        <w:rPr>
          <w:rFonts w:ascii="Times New Roman" w:hAnsi="Times New Roman" w:cs="Times New Roman"/>
          <w:sz w:val="24"/>
          <w:szCs w:val="24"/>
        </w:rPr>
        <w:t>doctor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6B17D6" w:rsidRDefault="006B17D6" w:rsidP="006B17D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Грамматическая сторона речи </w:t>
      </w:r>
    </w:p>
    <w:p w:rsidR="006B17D6" w:rsidRDefault="006B17D6" w:rsidP="006B17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Расширение объема значений грамматических средств, изученных в начальной школе, и овладение новыми грамматическими явлениями. </w:t>
      </w:r>
    </w:p>
    <w:p w:rsidR="006B17D6" w:rsidRDefault="006B17D6" w:rsidP="006B17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Знание признаков и навыки распознавания и употребления в речи нераспространенных и распространенных простых предложений, в том числе с несколькими обстоятельствами, следующими в определенном порядке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We</w:t>
      </w:r>
      <w:r w:rsidRPr="001463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moved</w:t>
      </w:r>
      <w:r w:rsidRPr="001463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1463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1463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new</w:t>
      </w:r>
      <w:r w:rsidRPr="001463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house</w:t>
      </w:r>
      <w:r w:rsidRPr="001463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last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year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); предложения с начальным </w:t>
      </w:r>
      <w:proofErr w:type="spellStart"/>
      <w:r>
        <w:rPr>
          <w:rFonts w:ascii="Times New Roman" w:hAnsi="Times New Roman" w:cs="Times New Roman"/>
          <w:sz w:val="24"/>
          <w:szCs w:val="24"/>
        </w:rPr>
        <w:t>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с начальным </w:t>
      </w:r>
      <w:proofErr w:type="spellStart"/>
      <w:r>
        <w:rPr>
          <w:rFonts w:ascii="Times New Roman" w:hAnsi="Times New Roman" w:cs="Times New Roman"/>
          <w:sz w:val="24"/>
          <w:szCs w:val="24"/>
        </w:rPr>
        <w:t>There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+ </w:t>
      </w:r>
      <w:proofErr w:type="spellStart"/>
      <w:r>
        <w:rPr>
          <w:rFonts w:ascii="Times New Roman" w:hAnsi="Times New Roman" w:cs="Times New Roman"/>
          <w:sz w:val="24"/>
          <w:szCs w:val="24"/>
        </w:rPr>
        <w:t>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en-US"/>
        </w:rPr>
        <w:t>It</w:t>
      </w:r>
      <w:r>
        <w:rPr>
          <w:rFonts w:ascii="Times New Roman" w:hAnsi="Times New Roman" w:cs="Times New Roman"/>
          <w:sz w:val="24"/>
          <w:szCs w:val="24"/>
        </w:rPr>
        <w:t>’</w:t>
      </w: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1463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cold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It</w:t>
      </w:r>
      <w:r>
        <w:rPr>
          <w:rFonts w:ascii="Times New Roman" w:hAnsi="Times New Roman" w:cs="Times New Roman"/>
          <w:sz w:val="24"/>
          <w:szCs w:val="24"/>
        </w:rPr>
        <w:t>’</w:t>
      </w: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1463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five</w:t>
      </w:r>
      <w:r w:rsidRPr="001463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o</w:t>
      </w:r>
      <w:r>
        <w:rPr>
          <w:rFonts w:ascii="Times New Roman" w:hAnsi="Times New Roman" w:cs="Times New Roman"/>
          <w:sz w:val="24"/>
          <w:szCs w:val="24"/>
        </w:rPr>
        <w:t>’</w:t>
      </w:r>
      <w:r>
        <w:rPr>
          <w:rFonts w:ascii="Times New Roman" w:hAnsi="Times New Roman" w:cs="Times New Roman"/>
          <w:sz w:val="24"/>
          <w:szCs w:val="24"/>
          <w:lang w:val="en-US"/>
        </w:rPr>
        <w:t>clock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It</w:t>
      </w:r>
      <w:r>
        <w:rPr>
          <w:rFonts w:ascii="Times New Roman" w:hAnsi="Times New Roman" w:cs="Times New Roman"/>
          <w:sz w:val="24"/>
          <w:szCs w:val="24"/>
        </w:rPr>
        <w:t>’</w:t>
      </w: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1463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interesting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It</w:t>
      </w:r>
      <w:r w:rsidRPr="001463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was</w:t>
      </w:r>
      <w:r w:rsidRPr="001463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winter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There</w:t>
      </w:r>
      <w:r w:rsidRPr="001463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are</w:t>
      </w:r>
      <w:r w:rsidRPr="001463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1463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lot</w:t>
      </w:r>
      <w:r w:rsidRPr="001463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1463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trees</w:t>
      </w:r>
      <w:r w:rsidRPr="001463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1463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1463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park</w:t>
      </w:r>
      <w:r>
        <w:rPr>
          <w:rFonts w:ascii="Times New Roman" w:hAnsi="Times New Roman" w:cs="Times New Roman"/>
          <w:sz w:val="24"/>
          <w:szCs w:val="24"/>
        </w:rPr>
        <w:t xml:space="preserve">); сложносочиненных предложений с сочинительными союзами </w:t>
      </w:r>
      <w:r>
        <w:rPr>
          <w:rFonts w:ascii="Times New Roman" w:hAnsi="Times New Roman" w:cs="Times New Roman"/>
          <w:sz w:val="24"/>
          <w:szCs w:val="24"/>
          <w:lang w:val="en-US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but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or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сложноподчиненных предложений с союзами и союзными словами </w:t>
      </w:r>
      <w:r>
        <w:rPr>
          <w:rFonts w:ascii="Times New Roman" w:hAnsi="Times New Roman" w:cs="Times New Roman"/>
          <w:sz w:val="24"/>
          <w:szCs w:val="24"/>
          <w:lang w:val="en-US"/>
        </w:rPr>
        <w:t>what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when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why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which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that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who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if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because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that</w:t>
      </w:r>
      <w:r>
        <w:rPr>
          <w:rFonts w:ascii="Times New Roman" w:hAnsi="Times New Roman" w:cs="Times New Roman"/>
          <w:sz w:val="24"/>
          <w:szCs w:val="24"/>
        </w:rPr>
        <w:t>’</w:t>
      </w: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1463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why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than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so</w:t>
      </w:r>
      <w:r>
        <w:rPr>
          <w:rFonts w:ascii="Times New Roman" w:hAnsi="Times New Roman" w:cs="Times New Roman"/>
          <w:sz w:val="24"/>
          <w:szCs w:val="24"/>
        </w:rPr>
        <w:t>; условных предложений реального (</w:t>
      </w:r>
      <w:r>
        <w:rPr>
          <w:rFonts w:ascii="Times New Roman" w:hAnsi="Times New Roman" w:cs="Times New Roman"/>
          <w:sz w:val="24"/>
          <w:szCs w:val="24"/>
          <w:lang w:val="en-US"/>
        </w:rPr>
        <w:t>Conditional</w:t>
      </w:r>
      <w:r w:rsidRPr="001463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— </w:t>
      </w:r>
      <w:r>
        <w:rPr>
          <w:rFonts w:ascii="Times New Roman" w:hAnsi="Times New Roman" w:cs="Times New Roman"/>
          <w:sz w:val="24"/>
          <w:szCs w:val="24"/>
          <w:lang w:val="en-US"/>
        </w:rPr>
        <w:t>If</w:t>
      </w:r>
      <w:r w:rsidRPr="001463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1463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see</w:t>
      </w:r>
      <w:r w:rsidRPr="001463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Jim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’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ll</w:t>
      </w:r>
      <w:proofErr w:type="spellEnd"/>
      <w:r w:rsidRPr="001463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invite</w:t>
      </w:r>
      <w:r w:rsidRPr="001463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him</w:t>
      </w:r>
      <w:r w:rsidRPr="001463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1463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our</w:t>
      </w:r>
      <w:r w:rsidRPr="001463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school</w:t>
      </w:r>
      <w:r w:rsidRPr="001463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party</w:t>
      </w:r>
      <w:r>
        <w:rPr>
          <w:rFonts w:ascii="Times New Roman" w:hAnsi="Times New Roman" w:cs="Times New Roman"/>
          <w:sz w:val="24"/>
          <w:szCs w:val="24"/>
        </w:rPr>
        <w:t>) и нереального характера (</w:t>
      </w:r>
      <w:r>
        <w:rPr>
          <w:rFonts w:ascii="Times New Roman" w:hAnsi="Times New Roman" w:cs="Times New Roman"/>
          <w:sz w:val="24"/>
          <w:szCs w:val="24"/>
          <w:lang w:val="en-US"/>
        </w:rPr>
        <w:t>Conditional</w:t>
      </w:r>
      <w:r w:rsidRPr="001463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 — </w:t>
      </w:r>
      <w:r>
        <w:rPr>
          <w:rFonts w:ascii="Times New Roman" w:hAnsi="Times New Roman" w:cs="Times New Roman"/>
          <w:sz w:val="24"/>
          <w:szCs w:val="24"/>
          <w:lang w:val="en-US"/>
        </w:rPr>
        <w:t>If</w:t>
      </w:r>
      <w:r w:rsidRPr="001463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1463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were</w:t>
      </w:r>
      <w:r w:rsidRPr="001463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you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1463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would</w:t>
      </w:r>
      <w:r w:rsidRPr="001463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start</w:t>
      </w:r>
      <w:r w:rsidRPr="001463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learning</w:t>
      </w:r>
      <w:r w:rsidRPr="001463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French</w:t>
      </w:r>
      <w:r>
        <w:rPr>
          <w:rFonts w:ascii="Times New Roman" w:hAnsi="Times New Roman" w:cs="Times New Roman"/>
          <w:sz w:val="24"/>
          <w:szCs w:val="24"/>
        </w:rPr>
        <w:t xml:space="preserve">); всех типов вопросительных предложений ( общий, специальный, альтернативный, </w:t>
      </w:r>
    </w:p>
    <w:p w:rsidR="006B17D6" w:rsidRDefault="006B17D6" w:rsidP="006B17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разделительный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вопросы в </w:t>
      </w:r>
      <w:r>
        <w:rPr>
          <w:rFonts w:ascii="Times New Roman" w:hAnsi="Times New Roman" w:cs="Times New Roman"/>
          <w:sz w:val="24"/>
          <w:szCs w:val="24"/>
          <w:lang w:val="en-US"/>
        </w:rPr>
        <w:t>Present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Future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Past</w:t>
      </w:r>
      <w:r w:rsidRPr="001463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Simple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Present</w:t>
      </w:r>
      <w:r w:rsidRPr="001463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Perfect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Present</w:t>
      </w:r>
      <w:r w:rsidRPr="001463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Continuous</w:t>
      </w:r>
      <w:r>
        <w:rPr>
          <w:rFonts w:ascii="Times New Roman" w:hAnsi="Times New Roman" w:cs="Times New Roman"/>
          <w:sz w:val="24"/>
          <w:szCs w:val="24"/>
        </w:rPr>
        <w:t>); побудительных предложений в утвердительной (</w:t>
      </w:r>
      <w:r>
        <w:rPr>
          <w:rFonts w:ascii="Times New Roman" w:hAnsi="Times New Roman" w:cs="Times New Roman"/>
          <w:sz w:val="24"/>
          <w:szCs w:val="24"/>
          <w:lang w:val="en-US"/>
        </w:rPr>
        <w:t>Be</w:t>
      </w:r>
      <w:r w:rsidRPr="001463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careful</w:t>
      </w:r>
      <w:r>
        <w:rPr>
          <w:rFonts w:ascii="Times New Roman" w:hAnsi="Times New Roman" w:cs="Times New Roman"/>
          <w:sz w:val="24"/>
          <w:szCs w:val="24"/>
        </w:rPr>
        <w:t>!) и отрицательной (</w:t>
      </w:r>
      <w:r>
        <w:rPr>
          <w:rFonts w:ascii="Times New Roman" w:hAnsi="Times New Roman" w:cs="Times New Roman"/>
          <w:sz w:val="24"/>
          <w:szCs w:val="24"/>
          <w:lang w:val="en-US"/>
        </w:rPr>
        <w:t>Don</w:t>
      </w:r>
      <w:r>
        <w:rPr>
          <w:rFonts w:ascii="Times New Roman" w:hAnsi="Times New Roman" w:cs="Times New Roman"/>
          <w:sz w:val="24"/>
          <w:szCs w:val="24"/>
        </w:rPr>
        <w:t>’</w:t>
      </w:r>
      <w:r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14634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B17D6" w:rsidRDefault="006B17D6" w:rsidP="006B17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worry</w:t>
      </w:r>
      <w:proofErr w:type="spellEnd"/>
      <w:r>
        <w:rPr>
          <w:rFonts w:ascii="Times New Roman" w:hAnsi="Times New Roman" w:cs="Times New Roman"/>
          <w:sz w:val="24"/>
          <w:szCs w:val="24"/>
        </w:rPr>
        <w:t>.) форме.</w:t>
      </w:r>
      <w:proofErr w:type="gramEnd"/>
    </w:p>
    <w:p w:rsidR="006B17D6" w:rsidRDefault="006B17D6" w:rsidP="006B17D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Знание признаков и навыки распознавания и употребления в речи конструкций с глаголами на -</w:t>
      </w:r>
      <w:proofErr w:type="spellStart"/>
      <w:r>
        <w:rPr>
          <w:rFonts w:ascii="Times New Roman" w:hAnsi="Times New Roman" w:cs="Times New Roman"/>
          <w:sz w:val="24"/>
          <w:szCs w:val="24"/>
        </w:rPr>
        <w:t>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going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(для выражения будущего действия); </w:t>
      </w:r>
      <w:r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1463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love</w:t>
      </w:r>
      <w:r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  <w:lang w:val="en-US"/>
        </w:rPr>
        <w:t>hate</w:t>
      </w:r>
      <w:r w:rsidRPr="001463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doing</w:t>
      </w:r>
      <w:r w:rsidRPr="001463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something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hAnsi="Times New Roman" w:cs="Times New Roman"/>
          <w:sz w:val="24"/>
          <w:szCs w:val="24"/>
          <w:lang w:val="en-US"/>
        </w:rPr>
        <w:t>Stop</w:t>
      </w:r>
      <w:r w:rsidRPr="001463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talking</w:t>
      </w:r>
      <w:r>
        <w:rPr>
          <w:rFonts w:ascii="Times New Roman" w:hAnsi="Times New Roman" w:cs="Times New Roman"/>
          <w:sz w:val="24"/>
          <w:szCs w:val="24"/>
        </w:rPr>
        <w:t>. Конструкций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It takes me … to do something; to look/ feel/ be happy. </w:t>
      </w:r>
    </w:p>
    <w:p w:rsidR="006B17D6" w:rsidRDefault="006B17D6" w:rsidP="006B17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Знание признаков и навыки распознавания и употребления в речи правильных и неправильных глаголов в наиболее употребительных формах действительного залога в изъявительном наклонении (</w:t>
      </w:r>
      <w:r>
        <w:rPr>
          <w:rFonts w:ascii="Times New Roman" w:hAnsi="Times New Roman" w:cs="Times New Roman"/>
          <w:sz w:val="24"/>
          <w:szCs w:val="24"/>
          <w:lang w:val="en-US"/>
        </w:rPr>
        <w:t>Present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Past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Future</w:t>
      </w:r>
      <w:r w:rsidRPr="001463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Simple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Present</w:t>
      </w:r>
      <w:r w:rsidRPr="001463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Perfect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Present</w:t>
      </w:r>
      <w:r w:rsidRPr="00146348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6B17D6" w:rsidRDefault="006B17D6" w:rsidP="006B17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Continuous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); и формах страдательного залога в </w:t>
      </w:r>
      <w:proofErr w:type="spellStart"/>
      <w:r>
        <w:rPr>
          <w:rFonts w:ascii="Times New Roman" w:hAnsi="Times New Roman" w:cs="Times New Roman"/>
          <w:sz w:val="24"/>
          <w:szCs w:val="24"/>
        </w:rPr>
        <w:t>Present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Past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Future</w:t>
      </w:r>
      <w:r w:rsidRPr="001463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Simple</w:t>
      </w:r>
      <w:r>
        <w:rPr>
          <w:rFonts w:ascii="Times New Roman" w:hAnsi="Times New Roman" w:cs="Times New Roman"/>
          <w:sz w:val="24"/>
          <w:szCs w:val="24"/>
        </w:rPr>
        <w:t xml:space="preserve">; модальных глаголов и их эквивалентов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may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can</w:t>
      </w:r>
      <w:r>
        <w:rPr>
          <w:rFonts w:ascii="Times New Roman" w:hAnsi="Times New Roman" w:cs="Times New Roman"/>
          <w:sz w:val="24"/>
          <w:szCs w:val="24"/>
        </w:rPr>
        <w:t xml:space="preserve">/ </w:t>
      </w:r>
      <w:r>
        <w:rPr>
          <w:rFonts w:ascii="Times New Roman" w:hAnsi="Times New Roman" w:cs="Times New Roman"/>
          <w:sz w:val="24"/>
          <w:szCs w:val="24"/>
          <w:lang w:val="en-US"/>
        </w:rPr>
        <w:t>be</w:t>
      </w:r>
      <w:r w:rsidRPr="001463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able</w:t>
      </w:r>
      <w:r w:rsidRPr="001463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must</w:t>
      </w:r>
      <w:r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  <w:lang w:val="en-US"/>
        </w:rPr>
        <w:t>have</w:t>
      </w:r>
      <w:r w:rsidRPr="001463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to</w:t>
      </w:r>
      <w:r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  <w:lang w:val="en-US"/>
        </w:rPr>
        <w:t>should</w:t>
      </w:r>
      <w:r>
        <w:rPr>
          <w:rFonts w:ascii="Times New Roman" w:hAnsi="Times New Roman" w:cs="Times New Roman"/>
          <w:sz w:val="24"/>
          <w:szCs w:val="24"/>
        </w:rPr>
        <w:t xml:space="preserve">); причастий настоящего и прошедшего времени; фразовых глаголов, обслуживающих темы, отобранные для данного этапа обучения. </w:t>
      </w:r>
    </w:p>
    <w:p w:rsidR="006B17D6" w:rsidRDefault="006B17D6" w:rsidP="006B17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Навыки распознавания и употребления в речи определенного, неопределенного и нулевого артиклей; неисчисляемых и исчисляемых существительных (</w:t>
      </w:r>
      <w:proofErr w:type="spellStart"/>
      <w:r>
        <w:rPr>
          <w:rFonts w:ascii="Times New Roman" w:hAnsi="Times New Roman" w:cs="Times New Roman"/>
          <w:sz w:val="24"/>
          <w:szCs w:val="24"/>
        </w:rPr>
        <w:t>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flower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snow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существительных с причастиями настоящего и прошедшего времени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1463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writing</w:t>
      </w:r>
      <w:r w:rsidRPr="001463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student</w:t>
      </w:r>
      <w:r>
        <w:rPr>
          <w:rFonts w:ascii="Times New Roman" w:hAnsi="Times New Roman" w:cs="Times New Roman"/>
          <w:sz w:val="24"/>
          <w:szCs w:val="24"/>
        </w:rPr>
        <w:t xml:space="preserve">/ </w:t>
      </w: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1463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written</w:t>
      </w:r>
      <w:r w:rsidRPr="001463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exercise</w:t>
      </w:r>
      <w:r>
        <w:rPr>
          <w:rFonts w:ascii="Times New Roman" w:hAnsi="Times New Roman" w:cs="Times New Roman"/>
          <w:sz w:val="24"/>
          <w:szCs w:val="24"/>
        </w:rPr>
        <w:t>); существительных в функции прилагательного (</w:t>
      </w:r>
      <w:proofErr w:type="spellStart"/>
      <w:r>
        <w:rPr>
          <w:rFonts w:ascii="Times New Roman" w:hAnsi="Times New Roman" w:cs="Times New Roman"/>
          <w:sz w:val="24"/>
          <w:szCs w:val="24"/>
        </w:rPr>
        <w:t>art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gallery</w:t>
      </w:r>
      <w:proofErr w:type="spellEnd"/>
      <w:r>
        <w:rPr>
          <w:rFonts w:ascii="Times New Roman" w:hAnsi="Times New Roman" w:cs="Times New Roman"/>
          <w:sz w:val="24"/>
          <w:szCs w:val="24"/>
        </w:rPr>
        <w:t>), степеней сравнения прилагательных и наречий, в том числе, образованных не по правилу (</w:t>
      </w:r>
      <w:proofErr w:type="spellStart"/>
      <w:r>
        <w:rPr>
          <w:rFonts w:ascii="Times New Roman" w:hAnsi="Times New Roman" w:cs="Times New Roman"/>
          <w:sz w:val="24"/>
          <w:szCs w:val="24"/>
        </w:rPr>
        <w:t>good-better-best</w:t>
      </w:r>
      <w:proofErr w:type="spellEnd"/>
      <w:r>
        <w:rPr>
          <w:rFonts w:ascii="Times New Roman" w:hAnsi="Times New Roman" w:cs="Times New Roman"/>
          <w:sz w:val="24"/>
          <w:szCs w:val="24"/>
        </w:rPr>
        <w:t>); личных местоимения в именительном (</w:t>
      </w:r>
      <w:proofErr w:type="spellStart"/>
      <w:r>
        <w:rPr>
          <w:rFonts w:ascii="Times New Roman" w:hAnsi="Times New Roman" w:cs="Times New Roman"/>
          <w:sz w:val="24"/>
          <w:szCs w:val="24"/>
        </w:rPr>
        <w:t>my</w:t>
      </w:r>
      <w:proofErr w:type="spellEnd"/>
      <w:r>
        <w:rPr>
          <w:rFonts w:ascii="Times New Roman" w:hAnsi="Times New Roman" w:cs="Times New Roman"/>
          <w:sz w:val="24"/>
          <w:szCs w:val="24"/>
        </w:rPr>
        <w:t>) и объектном (</w:t>
      </w:r>
      <w:proofErr w:type="spellStart"/>
      <w:r>
        <w:rPr>
          <w:rFonts w:ascii="Times New Roman" w:hAnsi="Times New Roman" w:cs="Times New Roman"/>
          <w:sz w:val="24"/>
          <w:szCs w:val="24"/>
        </w:rPr>
        <w:t>me</w:t>
      </w:r>
      <w:proofErr w:type="spellEnd"/>
      <w:r>
        <w:rPr>
          <w:rFonts w:ascii="Times New Roman" w:hAnsi="Times New Roman" w:cs="Times New Roman"/>
          <w:sz w:val="24"/>
          <w:szCs w:val="24"/>
        </w:rPr>
        <w:t>) падежах, а также в абсолютной форме (</w:t>
      </w:r>
      <w:proofErr w:type="spellStart"/>
      <w:r>
        <w:rPr>
          <w:rFonts w:ascii="Times New Roman" w:hAnsi="Times New Roman" w:cs="Times New Roman"/>
          <w:sz w:val="24"/>
          <w:szCs w:val="24"/>
        </w:rPr>
        <w:t>mine</w:t>
      </w:r>
      <w:proofErr w:type="spellEnd"/>
      <w:r>
        <w:rPr>
          <w:rFonts w:ascii="Times New Roman" w:hAnsi="Times New Roman" w:cs="Times New Roman"/>
          <w:sz w:val="24"/>
          <w:szCs w:val="24"/>
        </w:rPr>
        <w:t>); неопределенных местоимений (</w:t>
      </w:r>
      <w:proofErr w:type="spellStart"/>
      <w:r>
        <w:rPr>
          <w:rFonts w:ascii="Times New Roman" w:hAnsi="Times New Roman" w:cs="Times New Roman"/>
          <w:sz w:val="24"/>
          <w:szCs w:val="24"/>
        </w:rPr>
        <w:t>some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any</w:t>
      </w:r>
      <w:proofErr w:type="spellEnd"/>
      <w:r>
        <w:rPr>
          <w:rFonts w:ascii="Times New Roman" w:hAnsi="Times New Roman" w:cs="Times New Roman"/>
          <w:sz w:val="24"/>
          <w:szCs w:val="24"/>
        </w:rPr>
        <w:t>); наречий, оканчивающиеся на -</w:t>
      </w:r>
      <w:proofErr w:type="spellStart"/>
      <w:r>
        <w:rPr>
          <w:rFonts w:ascii="Times New Roman" w:hAnsi="Times New Roman" w:cs="Times New Roman"/>
          <w:sz w:val="24"/>
          <w:szCs w:val="24"/>
        </w:rPr>
        <w:t>ly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early</w:t>
      </w:r>
      <w:proofErr w:type="spellEnd"/>
      <w:r>
        <w:rPr>
          <w:rFonts w:ascii="Times New Roman" w:hAnsi="Times New Roman" w:cs="Times New Roman"/>
          <w:sz w:val="24"/>
          <w:szCs w:val="24"/>
        </w:rPr>
        <w:t>), а также совпадающих по форме с прилагательными (</w:t>
      </w:r>
      <w:proofErr w:type="spellStart"/>
      <w:r>
        <w:rPr>
          <w:rFonts w:ascii="Times New Roman" w:hAnsi="Times New Roman" w:cs="Times New Roman"/>
          <w:sz w:val="24"/>
          <w:szCs w:val="24"/>
        </w:rPr>
        <w:t>fast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high</w:t>
      </w:r>
      <w:proofErr w:type="spellEnd"/>
      <w:r>
        <w:rPr>
          <w:rFonts w:ascii="Times New Roman" w:hAnsi="Times New Roman" w:cs="Times New Roman"/>
          <w:sz w:val="24"/>
          <w:szCs w:val="24"/>
        </w:rPr>
        <w:t>); количественных числительных свыше 100; порядковых числительных свыше 20.</w:t>
      </w:r>
    </w:p>
    <w:p w:rsidR="006B17D6" w:rsidRDefault="006B17D6" w:rsidP="006B17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B17D6" w:rsidRPr="00560B40" w:rsidRDefault="006B17D6" w:rsidP="006B17D6">
      <w:pPr>
        <w:pStyle w:val="10"/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60B40">
        <w:rPr>
          <w:rFonts w:ascii="Times New Roman" w:hAnsi="Times New Roman"/>
          <w:b/>
          <w:sz w:val="24"/>
          <w:szCs w:val="24"/>
        </w:rPr>
        <w:t xml:space="preserve">Планируемые результаты освоения учебного предмета «Английский язык» </w:t>
      </w:r>
    </w:p>
    <w:p w:rsidR="006B17D6" w:rsidRPr="00560B40" w:rsidRDefault="006B17D6" w:rsidP="006B17D6">
      <w:pPr>
        <w:pStyle w:val="10"/>
        <w:spacing w:line="240" w:lineRule="auto"/>
        <w:jc w:val="center"/>
        <w:rPr>
          <w:rStyle w:val="1"/>
          <w:rFonts w:ascii="Times New Roman" w:eastAsia="Calibri" w:hAnsi="Times New Roman"/>
          <w:sz w:val="24"/>
          <w:szCs w:val="24"/>
        </w:rPr>
      </w:pPr>
      <w:r w:rsidRPr="00560B40">
        <w:rPr>
          <w:rFonts w:ascii="Times New Roman" w:hAnsi="Times New Roman"/>
          <w:b/>
          <w:sz w:val="24"/>
          <w:szCs w:val="24"/>
        </w:rPr>
        <w:t xml:space="preserve">в </w:t>
      </w:r>
      <w:r>
        <w:rPr>
          <w:rFonts w:ascii="Times New Roman" w:hAnsi="Times New Roman"/>
          <w:b/>
          <w:sz w:val="24"/>
          <w:szCs w:val="24"/>
        </w:rPr>
        <w:t>6</w:t>
      </w:r>
      <w:r w:rsidRPr="00560B40">
        <w:rPr>
          <w:rFonts w:ascii="Times New Roman" w:hAnsi="Times New Roman"/>
          <w:b/>
          <w:sz w:val="24"/>
          <w:szCs w:val="24"/>
        </w:rPr>
        <w:t xml:space="preserve"> классе.</w:t>
      </w:r>
    </w:p>
    <w:p w:rsidR="006B17D6" w:rsidRDefault="006B17D6" w:rsidP="006B17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Личностные результаты</w:t>
      </w:r>
      <w:r>
        <w:rPr>
          <w:rFonts w:ascii="Times New Roman" w:hAnsi="Times New Roman" w:cs="Times New Roman"/>
          <w:sz w:val="24"/>
          <w:szCs w:val="24"/>
        </w:rPr>
        <w:t>, формируемые при изучении иностранного языка:</w:t>
      </w:r>
    </w:p>
    <w:p w:rsidR="006B17D6" w:rsidRDefault="006B17D6" w:rsidP="006B17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• формирование мотивации изучения иностранных языков и стремление к самосовершенствованию в образовательной области «Иностранный язык»;</w:t>
      </w:r>
      <w:r>
        <w:rPr>
          <w:rFonts w:ascii="Times New Roman" w:hAnsi="Times New Roman" w:cs="Times New Roman"/>
          <w:sz w:val="24"/>
          <w:szCs w:val="24"/>
        </w:rPr>
        <w:br/>
        <w:t>• осознание возможностей самореализации средствами иностранного языка;</w:t>
      </w:r>
      <w:r>
        <w:rPr>
          <w:rFonts w:ascii="Times New Roman" w:hAnsi="Times New Roman" w:cs="Times New Roman"/>
          <w:sz w:val="24"/>
          <w:szCs w:val="24"/>
        </w:rPr>
        <w:br/>
        <w:t>• стремление к совершенствованию собственной речевой культуры в целом;</w:t>
      </w:r>
      <w:r>
        <w:rPr>
          <w:rFonts w:ascii="Times New Roman" w:hAnsi="Times New Roman" w:cs="Times New Roman"/>
          <w:sz w:val="24"/>
          <w:szCs w:val="24"/>
        </w:rPr>
        <w:br/>
        <w:t>• формирование коммуникативной компетенции в межкультурной и межэтнической коммуникации;</w:t>
      </w:r>
      <w:r>
        <w:rPr>
          <w:rFonts w:ascii="Times New Roman" w:hAnsi="Times New Roman" w:cs="Times New Roman"/>
          <w:sz w:val="24"/>
          <w:szCs w:val="24"/>
        </w:rPr>
        <w:br/>
        <w:t xml:space="preserve">• развитие таких качеств, как воля, целеустремленность,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креативность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инициативность, </w:t>
      </w:r>
      <w:proofErr w:type="spellStart"/>
      <w:r>
        <w:rPr>
          <w:rFonts w:ascii="Times New Roman" w:hAnsi="Times New Roman" w:cs="Times New Roman"/>
          <w:sz w:val="24"/>
          <w:szCs w:val="24"/>
        </w:rPr>
        <w:t>эмпатия</w:t>
      </w:r>
      <w:proofErr w:type="spellEnd"/>
      <w:r>
        <w:rPr>
          <w:rFonts w:ascii="Times New Roman" w:hAnsi="Times New Roman" w:cs="Times New Roman"/>
          <w:sz w:val="24"/>
          <w:szCs w:val="24"/>
        </w:rPr>
        <w:t>, трудолюбие, дисциплинированность;</w:t>
      </w:r>
      <w:r>
        <w:rPr>
          <w:rFonts w:ascii="Times New Roman" w:hAnsi="Times New Roman" w:cs="Times New Roman"/>
          <w:sz w:val="24"/>
          <w:szCs w:val="24"/>
        </w:rPr>
        <w:br/>
        <w:t>• формирование общекультурной и этнической идентичности как составляющих гражданской идентичности личности;</w:t>
      </w:r>
      <w:proofErr w:type="gramEnd"/>
      <w:r>
        <w:rPr>
          <w:rFonts w:ascii="Times New Roman" w:hAnsi="Times New Roman" w:cs="Times New Roman"/>
          <w:sz w:val="24"/>
          <w:szCs w:val="24"/>
        </w:rPr>
        <w:br/>
        <w:t>• стремление к лучшему осознанию культуры своего народа и готовность содействовать ознакомлению с ней представителей других стран; толерантное отношение к проявлениям иной культуры; осознание себя гражданином своей страны и мира;</w:t>
      </w:r>
      <w:r>
        <w:rPr>
          <w:rFonts w:ascii="Times New Roman" w:hAnsi="Times New Roman" w:cs="Times New Roman"/>
          <w:sz w:val="24"/>
          <w:szCs w:val="24"/>
        </w:rPr>
        <w:br/>
        <w:t>• готовность отстаивать национальные и общечеловеческие (гуманистические, демократические) ценности, свою гражда</w:t>
      </w:r>
      <w:proofErr w:type="gramStart"/>
      <w:r>
        <w:rPr>
          <w:rFonts w:ascii="Times New Roman" w:hAnsi="Times New Roman" w:cs="Times New Roman"/>
          <w:sz w:val="24"/>
          <w:szCs w:val="24"/>
        </w:rPr>
        <w:t>н-</w:t>
      </w:r>
      <w:proofErr w:type="gramEnd"/>
      <w:r>
        <w:rPr>
          <w:rFonts w:ascii="Times New Roman" w:hAnsi="Times New Roman" w:cs="Times New Roman"/>
          <w:sz w:val="24"/>
          <w:szCs w:val="24"/>
        </w:rPr>
        <w:br/>
        <w:t>скую позицию.</w:t>
      </w:r>
    </w:p>
    <w:p w:rsidR="006B17D6" w:rsidRDefault="006B17D6" w:rsidP="006B17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результаты изучения иностранного языка в основной школе:</w:t>
      </w:r>
    </w:p>
    <w:p w:rsidR="006B17D6" w:rsidRDefault="006B17D6" w:rsidP="006B17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развитие умения планировать свое речевое и неречевое поведение;</w:t>
      </w:r>
      <w:r>
        <w:rPr>
          <w:rFonts w:ascii="Times New Roman" w:hAnsi="Times New Roman" w:cs="Times New Roman"/>
          <w:sz w:val="24"/>
          <w:szCs w:val="24"/>
        </w:rPr>
        <w:br/>
        <w:t>• развитие коммуникативной компетенции, включая умение взаимодействовать с окружающими, выполняя разные социальные роли;</w:t>
      </w:r>
      <w:r>
        <w:rPr>
          <w:rFonts w:ascii="Times New Roman" w:hAnsi="Times New Roman" w:cs="Times New Roman"/>
          <w:sz w:val="24"/>
          <w:szCs w:val="24"/>
        </w:rPr>
        <w:br/>
        <w:t>• развитие исследовательских учебных действий, включая навыки работы с информацией: поиск и выделение нужной информации, обобщение и фиксация информации;</w:t>
      </w:r>
      <w:r>
        <w:rPr>
          <w:rFonts w:ascii="Times New Roman" w:hAnsi="Times New Roman" w:cs="Times New Roman"/>
          <w:sz w:val="24"/>
          <w:szCs w:val="24"/>
        </w:rPr>
        <w:br/>
        <w:t>• развитие смыслового чтения, включая умение определять тему, прогнозировать содержание текста по заголовку/по ключевым словам, выделять основную мысль, главные факты, опуская второстепенные, устанавливать логическую последовательность основных фактов;</w:t>
      </w:r>
      <w:r>
        <w:rPr>
          <w:rFonts w:ascii="Times New Roman" w:hAnsi="Times New Roman" w:cs="Times New Roman"/>
          <w:sz w:val="24"/>
          <w:szCs w:val="24"/>
        </w:rPr>
        <w:br/>
        <w:t>• осуществление регулятивных действий самонаблюдения, самоконтроля, самооценки в процессе коммуникативной деятельности на иностранном языке.</w:t>
      </w:r>
    </w:p>
    <w:p w:rsidR="006B17D6" w:rsidRDefault="006B17D6" w:rsidP="006B17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Предметные результаты </w:t>
      </w:r>
      <w:r>
        <w:rPr>
          <w:rFonts w:ascii="Times New Roman" w:hAnsi="Times New Roman" w:cs="Times New Roman"/>
          <w:sz w:val="24"/>
          <w:szCs w:val="24"/>
        </w:rPr>
        <w:t>освоения выпускниками основной школы программы по иностранному языку:</w:t>
      </w:r>
    </w:p>
    <w:p w:rsidR="006B17D6" w:rsidRDefault="006B17D6" w:rsidP="006B17D6">
      <w:pPr>
        <w:pStyle w:val="a8"/>
        <w:spacing w:line="240" w:lineRule="auto"/>
        <w:rPr>
          <w:sz w:val="24"/>
        </w:rPr>
      </w:pPr>
      <w:r>
        <w:rPr>
          <w:sz w:val="24"/>
        </w:rPr>
        <w:lastRenderedPageBreak/>
        <w:t xml:space="preserve">А. В коммуникативной сфере (т. е. владении иностранным языком как средством общения). </w:t>
      </w:r>
      <w:r>
        <w:rPr>
          <w:b/>
          <w:sz w:val="24"/>
        </w:rPr>
        <w:t xml:space="preserve"> Коммуникативная компетенция</w:t>
      </w:r>
      <w:r>
        <w:rPr>
          <w:sz w:val="24"/>
        </w:rPr>
        <w:t xml:space="preserve"> подразумевает формирование коммуникативных умений в разных видах речевой деятельности (говорение, понимание на слух - </w:t>
      </w:r>
      <w:proofErr w:type="spellStart"/>
      <w:r>
        <w:rPr>
          <w:sz w:val="24"/>
        </w:rPr>
        <w:t>аудирование</w:t>
      </w:r>
      <w:proofErr w:type="spellEnd"/>
      <w:r>
        <w:rPr>
          <w:sz w:val="24"/>
        </w:rPr>
        <w:t xml:space="preserve">, чтение и письмо), способность и готовность к адекватному взаимодействию в ситуации межкультурного общения. Речевые умения формируются на основе выделения сфер общения: </w:t>
      </w:r>
      <w:proofErr w:type="spellStart"/>
      <w:r>
        <w:rPr>
          <w:sz w:val="24"/>
        </w:rPr>
        <w:t>социо-бытовой</w:t>
      </w:r>
      <w:proofErr w:type="spellEnd"/>
      <w:r>
        <w:rPr>
          <w:sz w:val="24"/>
        </w:rPr>
        <w:t xml:space="preserve">, социально-культурной, учебно-трудовой. </w:t>
      </w:r>
    </w:p>
    <w:p w:rsidR="006B17D6" w:rsidRPr="006B17D6" w:rsidRDefault="006B17D6" w:rsidP="006B17D6">
      <w:pPr>
        <w:spacing w:after="0" w:line="240" w:lineRule="auto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b/>
          <w:i/>
          <w:sz w:val="24"/>
          <w:szCs w:val="24"/>
        </w:rPr>
        <w:t>Речевая компетенция</w:t>
      </w:r>
      <w:r>
        <w:rPr>
          <w:rFonts w:ascii="Times New Roman" w:hAnsi="Times New Roman" w:cs="Times New Roman"/>
          <w:sz w:val="24"/>
          <w:szCs w:val="24"/>
        </w:rPr>
        <w:t xml:space="preserve"> в следующих видах речевой деятельности: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i/>
          <w:sz w:val="24"/>
          <w:szCs w:val="24"/>
        </w:rPr>
        <w:t xml:space="preserve"> в говорении:</w:t>
      </w:r>
      <w:r>
        <w:rPr>
          <w:rFonts w:ascii="Times New Roman" w:hAnsi="Times New Roman" w:cs="Times New Roman"/>
          <w:i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• начинать, вести/поддерживать и заканчивать различные виды диалогов в стандартных ситуациях общения, соблюдая нормы речевого этикета, при необходимости переспрашивая, уточняя;</w:t>
      </w:r>
      <w:r>
        <w:rPr>
          <w:rFonts w:ascii="Times New Roman" w:hAnsi="Times New Roman" w:cs="Times New Roman"/>
          <w:sz w:val="24"/>
          <w:szCs w:val="24"/>
        </w:rPr>
        <w:br/>
        <w:t>• расспрашивать собеседника и отвечать на его вопросы, высказывая свое мнение, просьбу, отвечать на предложение собеседника согласием/отказом в пределах изученной тематики и усвоенного лексико-грамматического материала;</w:t>
      </w:r>
      <w:proofErr w:type="gramEnd"/>
      <w:r>
        <w:rPr>
          <w:rFonts w:ascii="Times New Roman" w:hAnsi="Times New Roman" w:cs="Times New Roman"/>
          <w:sz w:val="24"/>
          <w:szCs w:val="24"/>
        </w:rPr>
        <w:br/>
        <w:t xml:space="preserve">• </w:t>
      </w:r>
      <w:proofErr w:type="gramStart"/>
      <w:r>
        <w:rPr>
          <w:rFonts w:ascii="Times New Roman" w:hAnsi="Times New Roman" w:cs="Times New Roman"/>
          <w:sz w:val="24"/>
          <w:szCs w:val="24"/>
        </w:rPr>
        <w:t>рассказывать о себе, своей семье, друзьях, своих интересах и планах на будущее;</w:t>
      </w:r>
      <w:r>
        <w:rPr>
          <w:rFonts w:ascii="Times New Roman" w:hAnsi="Times New Roman" w:cs="Times New Roman"/>
          <w:sz w:val="24"/>
          <w:szCs w:val="24"/>
        </w:rPr>
        <w:br/>
        <w:t>• сообщать краткие сведения о своем городе/селе, о своей стране и странах изучаемого языка;</w:t>
      </w:r>
      <w:r>
        <w:rPr>
          <w:rFonts w:ascii="Times New Roman" w:hAnsi="Times New Roman" w:cs="Times New Roman"/>
          <w:sz w:val="24"/>
          <w:szCs w:val="24"/>
        </w:rPr>
        <w:br/>
        <w:t>• описывать события/явления, передавать основное содержание, основную мысль прочитанного или услышанного, выражать свое отношение к прочитанному/услышанному, давать краткую характеристику персонажей;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i/>
          <w:sz w:val="24"/>
          <w:szCs w:val="24"/>
        </w:rPr>
        <w:t xml:space="preserve">в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аудировании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:</w:t>
      </w:r>
      <w:r>
        <w:rPr>
          <w:rFonts w:ascii="Times New Roman" w:hAnsi="Times New Roman" w:cs="Times New Roman"/>
          <w:i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• воспринимать на слух и полностью понимать речь учителя, одноклассников;</w:t>
      </w:r>
      <w:proofErr w:type="gramEnd"/>
      <w:r>
        <w:rPr>
          <w:rFonts w:ascii="Times New Roman" w:hAnsi="Times New Roman" w:cs="Times New Roman"/>
          <w:sz w:val="24"/>
          <w:szCs w:val="24"/>
        </w:rPr>
        <w:br/>
        <w:t xml:space="preserve">• </w:t>
      </w:r>
      <w:proofErr w:type="gramStart"/>
      <w:r>
        <w:rPr>
          <w:rFonts w:ascii="Times New Roman" w:hAnsi="Times New Roman" w:cs="Times New Roman"/>
          <w:sz w:val="24"/>
          <w:szCs w:val="24"/>
        </w:rPr>
        <w:t>воспринимать на слух и понимать основное содержание несложных аутентичных аудио- и видеотекстов, относящихся к разным коммуникативным типам речи (сообщение/рассказ/интервью);</w:t>
      </w:r>
      <w:r>
        <w:rPr>
          <w:rFonts w:ascii="Times New Roman" w:hAnsi="Times New Roman" w:cs="Times New Roman"/>
          <w:sz w:val="24"/>
          <w:szCs w:val="24"/>
        </w:rPr>
        <w:br/>
        <w:t>• воспринимать на слух и выборочно понимать с опорой на языковую догадку, контекст краткие несложные аутентичные прагматические аудио- и видеотексты, выделяя значимую/нужную/необходимую информацию;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i/>
          <w:sz w:val="24"/>
          <w:szCs w:val="24"/>
        </w:rPr>
        <w:t>в чтении:</w:t>
      </w:r>
      <w:r>
        <w:rPr>
          <w:rFonts w:ascii="Times New Roman" w:hAnsi="Times New Roman" w:cs="Times New Roman"/>
          <w:i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• читать аутентичные тексты разных жанров и стилей преимущественно с пониманием основного содержания;</w:t>
      </w:r>
      <w:proofErr w:type="gramEnd"/>
      <w:r>
        <w:rPr>
          <w:rFonts w:ascii="Times New Roman" w:hAnsi="Times New Roman" w:cs="Times New Roman"/>
          <w:sz w:val="24"/>
          <w:szCs w:val="24"/>
        </w:rPr>
        <w:br/>
        <w:t xml:space="preserve">• </w:t>
      </w:r>
      <w:proofErr w:type="gramStart"/>
      <w:r>
        <w:rPr>
          <w:rFonts w:ascii="Times New Roman" w:hAnsi="Times New Roman" w:cs="Times New Roman"/>
          <w:sz w:val="24"/>
          <w:szCs w:val="24"/>
        </w:rPr>
        <w:t>читать несложные аутентичные тексты разных жанров и стилей с полным и точным пониманием и с использованием различных приемов смысловой переработки текста (языковой догадки, выборочного перевода), а также справочных материалов; уметь оценивать полученную информацию, выражать свое мнение;</w:t>
      </w:r>
      <w:r>
        <w:rPr>
          <w:rFonts w:ascii="Times New Roman" w:hAnsi="Times New Roman" w:cs="Times New Roman"/>
          <w:sz w:val="24"/>
          <w:szCs w:val="24"/>
        </w:rPr>
        <w:br/>
        <w:t>• читать аутентичные тексты с выборочным пониманием значимой/нужной/интересующей информации;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i/>
          <w:sz w:val="24"/>
          <w:szCs w:val="24"/>
        </w:rPr>
        <w:t>в письменной речи:</w:t>
      </w:r>
      <w:r>
        <w:rPr>
          <w:rFonts w:ascii="Times New Roman" w:hAnsi="Times New Roman" w:cs="Times New Roman"/>
          <w:sz w:val="24"/>
          <w:szCs w:val="24"/>
        </w:rPr>
        <w:br/>
        <w:t>• заполнять анкеты и формуляры;</w:t>
      </w:r>
      <w:proofErr w:type="gramEnd"/>
      <w:r>
        <w:rPr>
          <w:rFonts w:ascii="Times New Roman" w:hAnsi="Times New Roman" w:cs="Times New Roman"/>
          <w:sz w:val="24"/>
          <w:szCs w:val="24"/>
        </w:rPr>
        <w:br/>
        <w:t>• писать поздравления, личные письма с опорой на образец с употреблением формул речевого этикета, принятых в стране/странах изучаемого языка;</w:t>
      </w:r>
      <w:r>
        <w:rPr>
          <w:rFonts w:ascii="Times New Roman" w:hAnsi="Times New Roman" w:cs="Times New Roman"/>
          <w:sz w:val="24"/>
          <w:szCs w:val="24"/>
        </w:rPr>
        <w:br/>
      </w:r>
      <w:r w:rsidRPr="006B17D6">
        <w:rPr>
          <w:rFonts w:ascii="Times New Roman" w:hAnsi="Times New Roman" w:cs="Times New Roman"/>
          <w:sz w:val="24"/>
          <w:szCs w:val="24"/>
        </w:rPr>
        <w:t>• составлять план, тезисы устного или письменного сообщения; кратко излагать результаты проектной деятельности.</w:t>
      </w:r>
      <w:r w:rsidRPr="006B17D6">
        <w:rPr>
          <w:rFonts w:ascii="Times New Roman" w:hAnsi="Times New Roman" w:cs="Times New Roman"/>
          <w:sz w:val="24"/>
          <w:szCs w:val="24"/>
        </w:rPr>
        <w:br/>
      </w:r>
      <w:r w:rsidRPr="006B17D6">
        <w:rPr>
          <w:rFonts w:ascii="Times New Roman" w:hAnsi="Times New Roman" w:cs="Times New Roman"/>
          <w:sz w:val="24"/>
        </w:rPr>
        <w:t xml:space="preserve"> </w:t>
      </w:r>
      <w:r w:rsidRPr="006B17D6">
        <w:rPr>
          <w:rFonts w:ascii="Times New Roman" w:hAnsi="Times New Roman" w:cs="Times New Roman"/>
          <w:b/>
          <w:i/>
          <w:sz w:val="24"/>
        </w:rPr>
        <w:t>Языковая компетенция</w:t>
      </w:r>
      <w:r w:rsidRPr="006B17D6">
        <w:rPr>
          <w:rFonts w:ascii="Times New Roman" w:hAnsi="Times New Roman" w:cs="Times New Roman"/>
          <w:sz w:val="24"/>
        </w:rPr>
        <w:t xml:space="preserve"> (владение языковыми средствами):</w:t>
      </w:r>
      <w:r w:rsidRPr="006B17D6">
        <w:rPr>
          <w:rFonts w:ascii="Times New Roman" w:hAnsi="Times New Roman" w:cs="Times New Roman"/>
          <w:sz w:val="24"/>
        </w:rPr>
        <w:br/>
        <w:t>• применение правил написания слов, изученных в основной школе;</w:t>
      </w:r>
      <w:r w:rsidRPr="006B17D6">
        <w:rPr>
          <w:rFonts w:ascii="Times New Roman" w:hAnsi="Times New Roman" w:cs="Times New Roman"/>
          <w:sz w:val="24"/>
        </w:rPr>
        <w:br/>
        <w:t>• адекватное произношение и различение на слух всех звуков иностранного языка; соблюдение правильного ударения в словах и фразах;</w:t>
      </w:r>
      <w:r w:rsidRPr="006B17D6">
        <w:rPr>
          <w:rFonts w:ascii="Times New Roman" w:hAnsi="Times New Roman" w:cs="Times New Roman"/>
          <w:sz w:val="24"/>
        </w:rPr>
        <w:br/>
        <w:t>• соблюдение ритмико-интонационных особенностей предложений различных коммуникативных типов (утвердительное, вопросительное, отрицательное, повелительное); правильное членение предложений на смысловые группы;</w:t>
      </w:r>
      <w:r w:rsidRPr="006B17D6">
        <w:rPr>
          <w:rFonts w:ascii="Times New Roman" w:hAnsi="Times New Roman" w:cs="Times New Roman"/>
          <w:sz w:val="24"/>
        </w:rPr>
        <w:br/>
        <w:t>• распознавание и употребление в речи основных значений изученных лексических единиц (слов, словосочетаний, реплик-клише речевого этикета);</w:t>
      </w:r>
      <w:r w:rsidRPr="006B17D6">
        <w:rPr>
          <w:rFonts w:ascii="Times New Roman" w:hAnsi="Times New Roman" w:cs="Times New Roman"/>
          <w:sz w:val="24"/>
        </w:rPr>
        <w:br/>
        <w:t>• знание основных способов словообразования (аффиксации, словосложения, конверсии);</w:t>
      </w:r>
      <w:r w:rsidRPr="006B17D6">
        <w:rPr>
          <w:rFonts w:ascii="Times New Roman" w:hAnsi="Times New Roman" w:cs="Times New Roman"/>
          <w:sz w:val="24"/>
        </w:rPr>
        <w:br/>
        <w:t>• понимание и использование явлений многозначности слов иностранного языка, синонимии, антонимии и лексической сочетаемости;</w:t>
      </w:r>
      <w:r w:rsidRPr="006B17D6">
        <w:rPr>
          <w:rFonts w:ascii="Times New Roman" w:hAnsi="Times New Roman" w:cs="Times New Roman"/>
          <w:sz w:val="24"/>
        </w:rPr>
        <w:br/>
        <w:t>• распознавание и употребление в речи основных морфологических форм и синтаксических конструкций изучаемого иностранного языка; знание признаков изученных грамматических явлений (</w:t>
      </w:r>
      <w:proofErr w:type="spellStart"/>
      <w:proofErr w:type="gramStart"/>
      <w:r w:rsidRPr="006B17D6">
        <w:rPr>
          <w:rFonts w:ascii="Times New Roman" w:hAnsi="Times New Roman" w:cs="Times New Roman"/>
          <w:sz w:val="24"/>
        </w:rPr>
        <w:t>видо-временных</w:t>
      </w:r>
      <w:proofErr w:type="spellEnd"/>
      <w:proofErr w:type="gramEnd"/>
      <w:r w:rsidRPr="006B17D6">
        <w:rPr>
          <w:rFonts w:ascii="Times New Roman" w:hAnsi="Times New Roman" w:cs="Times New Roman"/>
          <w:sz w:val="24"/>
        </w:rPr>
        <w:t xml:space="preserve"> форм глаголов, модальных глаголов и их эквивалентов, артиклей, существительных, степеней сравнения прилагательных и наречий, местоимений, числительных, </w:t>
      </w:r>
      <w:r w:rsidRPr="006B17D6">
        <w:rPr>
          <w:rFonts w:ascii="Times New Roman" w:hAnsi="Times New Roman" w:cs="Times New Roman"/>
          <w:sz w:val="24"/>
        </w:rPr>
        <w:lastRenderedPageBreak/>
        <w:t>предлогов);</w:t>
      </w:r>
      <w:r w:rsidRPr="006B17D6">
        <w:rPr>
          <w:rFonts w:ascii="Times New Roman" w:hAnsi="Times New Roman" w:cs="Times New Roman"/>
          <w:sz w:val="24"/>
        </w:rPr>
        <w:br/>
        <w:t>• знание основных различий систем иностранного и русского/родного языков.</w:t>
      </w:r>
    </w:p>
    <w:p w:rsidR="006B17D6" w:rsidRPr="006B17D6" w:rsidRDefault="006B17D6" w:rsidP="006B17D6">
      <w:pPr>
        <w:pStyle w:val="11"/>
        <w:spacing w:after="0"/>
        <w:ind w:left="0"/>
        <w:jc w:val="both"/>
        <w:rPr>
          <w:b/>
          <w:i/>
        </w:rPr>
      </w:pPr>
      <w:proofErr w:type="spellStart"/>
      <w:r w:rsidRPr="006B17D6">
        <w:rPr>
          <w:b/>
          <w:i/>
        </w:rPr>
        <w:t>Социокультурная</w:t>
      </w:r>
      <w:proofErr w:type="spellEnd"/>
      <w:r w:rsidRPr="006B17D6">
        <w:rPr>
          <w:b/>
          <w:i/>
        </w:rPr>
        <w:t xml:space="preserve"> компетенция:</w:t>
      </w:r>
    </w:p>
    <w:p w:rsidR="006B17D6" w:rsidRPr="006B17D6" w:rsidRDefault="006B17D6" w:rsidP="006B17D6">
      <w:pPr>
        <w:pStyle w:val="11"/>
        <w:spacing w:after="0"/>
        <w:ind w:left="0"/>
        <w:rPr>
          <w:b/>
        </w:rPr>
      </w:pPr>
      <w:r w:rsidRPr="006B17D6">
        <w:rPr>
          <w:b/>
        </w:rPr>
        <w:t xml:space="preserve"> </w:t>
      </w:r>
      <w:r w:rsidRPr="006B17D6">
        <w:t>•знание национально-культурных особенностей речевого и неречевого поведения в своей стране и странах изучаемого языка; применение этих знаний в различных ситуациях формального и неформального межличностного и межкультурного общения;</w:t>
      </w:r>
      <w:r w:rsidRPr="006B17D6">
        <w:br/>
        <w:t>• распознавание и употребление в устной и письменной речи основных норм речевого этикета (реплик-клише, наиболее распространенной оценочной лексики), принятых в странах изучаемого языка;</w:t>
      </w:r>
      <w:r w:rsidRPr="006B17D6">
        <w:br/>
        <w:t xml:space="preserve">• </w:t>
      </w:r>
      <w:proofErr w:type="gramStart"/>
      <w:r w:rsidRPr="006B17D6">
        <w:t>знание употребительной фоновой лексики и реалий страны/стран изучаемого языка, некоторых распространенных образцов фольклора (скороговорки, поговорки, пословицы);</w:t>
      </w:r>
      <w:r w:rsidRPr="006B17D6">
        <w:br/>
        <w:t>• знакомство с образцами художественной, публицистической и научно-популярной литературы;</w:t>
      </w:r>
      <w:r w:rsidRPr="006B17D6">
        <w:br/>
        <w:t xml:space="preserve">• представление об особенностях образа жизни, быта, культуры стран изучаемого языка (всемирно известных </w:t>
      </w:r>
      <w:proofErr w:type="spellStart"/>
      <w:r w:rsidRPr="006B17D6">
        <w:t>досто-примечательностях</w:t>
      </w:r>
      <w:proofErr w:type="spellEnd"/>
      <w:r w:rsidRPr="006B17D6">
        <w:t>, выдающихся людях и их вкладе в мировую культуру);</w:t>
      </w:r>
      <w:r w:rsidRPr="006B17D6">
        <w:br/>
        <w:t>• представление о сходстве и различиях в традициях своей страны и стран изучаемого языка;</w:t>
      </w:r>
      <w:proofErr w:type="gramEnd"/>
      <w:r w:rsidRPr="006B17D6">
        <w:br/>
        <w:t>• понимание роли владения иностранными языками в с</w:t>
      </w:r>
      <w:proofErr w:type="gramStart"/>
      <w:r w:rsidRPr="006B17D6">
        <w:t>о-</w:t>
      </w:r>
      <w:proofErr w:type="gramEnd"/>
      <w:r w:rsidRPr="006B17D6">
        <w:br/>
        <w:t>временном мире.</w:t>
      </w:r>
    </w:p>
    <w:p w:rsidR="006B17D6" w:rsidRPr="006B17D6" w:rsidRDefault="006B17D6" w:rsidP="006B17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17D6">
        <w:rPr>
          <w:rFonts w:ascii="Times New Roman" w:hAnsi="Times New Roman" w:cs="Times New Roman"/>
          <w:b/>
          <w:i/>
          <w:sz w:val="24"/>
          <w:szCs w:val="24"/>
        </w:rPr>
        <w:t>Компенсаторная компетенция</w:t>
      </w:r>
      <w:r w:rsidRPr="006B17D6">
        <w:rPr>
          <w:rFonts w:ascii="Times New Roman" w:hAnsi="Times New Roman" w:cs="Times New Roman"/>
          <w:sz w:val="24"/>
          <w:szCs w:val="24"/>
        </w:rPr>
        <w:t xml:space="preserve">— </w:t>
      </w:r>
      <w:proofErr w:type="gramStart"/>
      <w:r w:rsidRPr="006B17D6">
        <w:rPr>
          <w:rFonts w:ascii="Times New Roman" w:hAnsi="Times New Roman" w:cs="Times New Roman"/>
          <w:sz w:val="24"/>
          <w:szCs w:val="24"/>
        </w:rPr>
        <w:t>ум</w:t>
      </w:r>
      <w:proofErr w:type="gramEnd"/>
      <w:r w:rsidRPr="006B17D6">
        <w:rPr>
          <w:rFonts w:ascii="Times New Roman" w:hAnsi="Times New Roman" w:cs="Times New Roman"/>
          <w:sz w:val="24"/>
          <w:szCs w:val="24"/>
        </w:rPr>
        <w:t>ение выходить из трудного положения в условиях дефицита языковых средств при получении и приеме информации за счет использования контекстуальной догадки, игнорирования языковых трудностей, переспроса, словарных замен, жестов, мимики.</w:t>
      </w:r>
      <w:r w:rsidRPr="006B17D6">
        <w:rPr>
          <w:rFonts w:ascii="Times New Roman" w:hAnsi="Times New Roman" w:cs="Times New Roman"/>
          <w:sz w:val="24"/>
          <w:szCs w:val="24"/>
        </w:rPr>
        <w:br/>
        <w:t>Б</w:t>
      </w:r>
      <w:r w:rsidRPr="006B17D6">
        <w:rPr>
          <w:rFonts w:ascii="Times New Roman" w:hAnsi="Times New Roman" w:cs="Times New Roman"/>
          <w:i/>
          <w:sz w:val="24"/>
          <w:szCs w:val="24"/>
        </w:rPr>
        <w:t>. В познавательной сфере:</w:t>
      </w:r>
      <w:r w:rsidRPr="006B17D6">
        <w:rPr>
          <w:rFonts w:ascii="Times New Roman" w:hAnsi="Times New Roman" w:cs="Times New Roman"/>
          <w:sz w:val="24"/>
          <w:szCs w:val="24"/>
        </w:rPr>
        <w:br/>
        <w:t xml:space="preserve">• умение сравнивать языковые явления родного и </w:t>
      </w:r>
      <w:proofErr w:type="spellStart"/>
      <w:r w:rsidRPr="006B17D6">
        <w:rPr>
          <w:rFonts w:ascii="Times New Roman" w:hAnsi="Times New Roman" w:cs="Times New Roman"/>
          <w:sz w:val="24"/>
          <w:szCs w:val="24"/>
        </w:rPr>
        <w:t>ин</w:t>
      </w:r>
      <w:proofErr w:type="gramStart"/>
      <w:r w:rsidRPr="006B17D6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Pr="006B17D6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6B17D6">
        <w:rPr>
          <w:rFonts w:ascii="Times New Roman" w:hAnsi="Times New Roman" w:cs="Times New Roman"/>
          <w:sz w:val="24"/>
          <w:szCs w:val="24"/>
        </w:rPr>
        <w:br/>
        <w:t>странного языков на уровне отдельных грамматических явлений, слов, словосочетаний, предложений;</w:t>
      </w:r>
      <w:r w:rsidRPr="006B17D6">
        <w:rPr>
          <w:rFonts w:ascii="Times New Roman" w:hAnsi="Times New Roman" w:cs="Times New Roman"/>
          <w:sz w:val="24"/>
          <w:szCs w:val="24"/>
        </w:rPr>
        <w:br/>
        <w:t>• владение приемами работы с текстом: умение пользоваться определенной стратегией чтения/</w:t>
      </w:r>
      <w:proofErr w:type="spellStart"/>
      <w:r w:rsidRPr="006B17D6">
        <w:rPr>
          <w:rFonts w:ascii="Times New Roman" w:hAnsi="Times New Roman" w:cs="Times New Roman"/>
          <w:sz w:val="24"/>
          <w:szCs w:val="24"/>
        </w:rPr>
        <w:t>аудирования</w:t>
      </w:r>
      <w:proofErr w:type="spellEnd"/>
      <w:r w:rsidRPr="006B17D6">
        <w:rPr>
          <w:rFonts w:ascii="Times New Roman" w:hAnsi="Times New Roman" w:cs="Times New Roman"/>
          <w:sz w:val="24"/>
          <w:szCs w:val="24"/>
        </w:rPr>
        <w:t xml:space="preserve"> в зависимости от коммуникативной задачи (читать/слушать текст с разной глубиной понимания);</w:t>
      </w:r>
      <w:r w:rsidRPr="006B17D6">
        <w:rPr>
          <w:rFonts w:ascii="Times New Roman" w:hAnsi="Times New Roman" w:cs="Times New Roman"/>
          <w:sz w:val="24"/>
          <w:szCs w:val="24"/>
        </w:rPr>
        <w:br/>
        <w:t>• умение действовать по образцу/аналогии при выполнении упражнений и составлении собственных высказываний в  пределах тематики основной школы;</w:t>
      </w:r>
      <w:r w:rsidRPr="006B17D6">
        <w:rPr>
          <w:rFonts w:ascii="Times New Roman" w:hAnsi="Times New Roman" w:cs="Times New Roman"/>
          <w:sz w:val="24"/>
          <w:szCs w:val="24"/>
        </w:rPr>
        <w:br/>
        <w:t>• готовность и умение осуществлять индивидуальную и совместную проектную работу;</w:t>
      </w:r>
      <w:r w:rsidRPr="006B17D6">
        <w:rPr>
          <w:rFonts w:ascii="Times New Roman" w:hAnsi="Times New Roman" w:cs="Times New Roman"/>
          <w:sz w:val="24"/>
          <w:szCs w:val="24"/>
        </w:rPr>
        <w:br/>
        <w:t xml:space="preserve">• умение пользоваться справочным материалом (грамматическим и лингвострановедческим справочниками, двуязычным и толковым словарями, </w:t>
      </w:r>
      <w:proofErr w:type="spellStart"/>
      <w:r w:rsidRPr="006B17D6">
        <w:rPr>
          <w:rFonts w:ascii="Times New Roman" w:hAnsi="Times New Roman" w:cs="Times New Roman"/>
          <w:sz w:val="24"/>
          <w:szCs w:val="24"/>
        </w:rPr>
        <w:t>мультимедийными</w:t>
      </w:r>
      <w:proofErr w:type="spellEnd"/>
      <w:r w:rsidRPr="006B17D6">
        <w:rPr>
          <w:rFonts w:ascii="Times New Roman" w:hAnsi="Times New Roman" w:cs="Times New Roman"/>
          <w:sz w:val="24"/>
          <w:szCs w:val="24"/>
        </w:rPr>
        <w:t xml:space="preserve"> средствами);</w:t>
      </w:r>
      <w:r w:rsidRPr="006B17D6">
        <w:rPr>
          <w:rFonts w:ascii="Times New Roman" w:hAnsi="Times New Roman" w:cs="Times New Roman"/>
          <w:sz w:val="24"/>
          <w:szCs w:val="24"/>
        </w:rPr>
        <w:br/>
        <w:t>• владение способами и приемами дальнейшего самостоятельного изучения иностранных языков.</w:t>
      </w:r>
      <w:r w:rsidRPr="006B17D6">
        <w:rPr>
          <w:rFonts w:ascii="Times New Roman" w:hAnsi="Times New Roman" w:cs="Times New Roman"/>
          <w:sz w:val="24"/>
          <w:szCs w:val="24"/>
        </w:rPr>
        <w:br/>
      </w:r>
      <w:r w:rsidRPr="006B17D6">
        <w:rPr>
          <w:rFonts w:ascii="Times New Roman" w:hAnsi="Times New Roman" w:cs="Times New Roman"/>
          <w:i/>
          <w:sz w:val="24"/>
          <w:szCs w:val="24"/>
        </w:rPr>
        <w:t>В. В ценностно-ориентационной сфере:</w:t>
      </w:r>
      <w:r w:rsidRPr="006B17D6">
        <w:rPr>
          <w:rFonts w:ascii="Times New Roman" w:hAnsi="Times New Roman" w:cs="Times New Roman"/>
          <w:i/>
          <w:sz w:val="24"/>
          <w:szCs w:val="24"/>
        </w:rPr>
        <w:br/>
      </w:r>
      <w:r w:rsidRPr="006B17D6">
        <w:rPr>
          <w:rFonts w:ascii="Times New Roman" w:hAnsi="Times New Roman" w:cs="Times New Roman"/>
          <w:sz w:val="24"/>
          <w:szCs w:val="24"/>
        </w:rPr>
        <w:t>• представление о языке как средстве выражения чувств, эмоций, основе культуры мышления;</w:t>
      </w:r>
      <w:r w:rsidRPr="006B17D6">
        <w:rPr>
          <w:rFonts w:ascii="Times New Roman" w:hAnsi="Times New Roman" w:cs="Times New Roman"/>
          <w:sz w:val="24"/>
          <w:szCs w:val="24"/>
        </w:rPr>
        <w:br/>
        <w:t>• достижение взаимопонимания в процессе устного и письменного общения с носителями иностранного языка, установления межличностных и межкультурных контактов в доступных пределах;</w:t>
      </w:r>
      <w:r w:rsidRPr="006B17D6">
        <w:rPr>
          <w:rFonts w:ascii="Times New Roman" w:hAnsi="Times New Roman" w:cs="Times New Roman"/>
          <w:sz w:val="24"/>
          <w:szCs w:val="24"/>
        </w:rPr>
        <w:br/>
        <w:t xml:space="preserve">• </w:t>
      </w:r>
      <w:proofErr w:type="gramStart"/>
      <w:r w:rsidRPr="006B17D6">
        <w:rPr>
          <w:rFonts w:ascii="Times New Roman" w:hAnsi="Times New Roman" w:cs="Times New Roman"/>
          <w:sz w:val="24"/>
          <w:szCs w:val="24"/>
        </w:rPr>
        <w:t xml:space="preserve">представление о целостном </w:t>
      </w:r>
      <w:proofErr w:type="spellStart"/>
      <w:r w:rsidRPr="006B17D6">
        <w:rPr>
          <w:rFonts w:ascii="Times New Roman" w:hAnsi="Times New Roman" w:cs="Times New Roman"/>
          <w:sz w:val="24"/>
          <w:szCs w:val="24"/>
        </w:rPr>
        <w:t>полиязычном</w:t>
      </w:r>
      <w:proofErr w:type="spellEnd"/>
      <w:r w:rsidRPr="006B17D6">
        <w:rPr>
          <w:rFonts w:ascii="Times New Roman" w:hAnsi="Times New Roman" w:cs="Times New Roman"/>
          <w:sz w:val="24"/>
          <w:szCs w:val="24"/>
        </w:rPr>
        <w:t>, поликультурном мире, осознание места и роли родного и иностранных языков в этом мире как средства общения, познания, самореализации и социальной адаптации;</w:t>
      </w:r>
      <w:r w:rsidRPr="006B17D6">
        <w:rPr>
          <w:rFonts w:ascii="Times New Roman" w:hAnsi="Times New Roman" w:cs="Times New Roman"/>
          <w:sz w:val="24"/>
          <w:szCs w:val="24"/>
        </w:rPr>
        <w:br/>
        <w:t xml:space="preserve">• приобщение к ценностям мировой культуры как через источники информации на иностранном языке (в том числе </w:t>
      </w:r>
      <w:proofErr w:type="spellStart"/>
      <w:r w:rsidRPr="006B17D6">
        <w:rPr>
          <w:rFonts w:ascii="Times New Roman" w:hAnsi="Times New Roman" w:cs="Times New Roman"/>
          <w:sz w:val="24"/>
          <w:szCs w:val="24"/>
        </w:rPr>
        <w:t>мультимедийные</w:t>
      </w:r>
      <w:proofErr w:type="spellEnd"/>
      <w:r w:rsidRPr="006B17D6">
        <w:rPr>
          <w:rFonts w:ascii="Times New Roman" w:hAnsi="Times New Roman" w:cs="Times New Roman"/>
          <w:sz w:val="24"/>
          <w:szCs w:val="24"/>
        </w:rPr>
        <w:t>), так и через непосредственное участие в  школьных обменах, туристических поездках, молодежных форумах.</w:t>
      </w:r>
      <w:proofErr w:type="gramEnd"/>
      <w:r w:rsidRPr="006B17D6">
        <w:rPr>
          <w:rFonts w:ascii="Times New Roman" w:hAnsi="Times New Roman" w:cs="Times New Roman"/>
          <w:sz w:val="24"/>
          <w:szCs w:val="24"/>
        </w:rPr>
        <w:br/>
      </w:r>
      <w:r w:rsidRPr="006B17D6">
        <w:rPr>
          <w:rFonts w:ascii="Times New Roman" w:hAnsi="Times New Roman" w:cs="Times New Roman"/>
          <w:i/>
          <w:sz w:val="24"/>
          <w:szCs w:val="24"/>
        </w:rPr>
        <w:t>Г. В эстетической сфере:</w:t>
      </w:r>
      <w:r w:rsidRPr="006B17D6">
        <w:rPr>
          <w:rFonts w:ascii="Times New Roman" w:hAnsi="Times New Roman" w:cs="Times New Roman"/>
          <w:i/>
          <w:sz w:val="24"/>
          <w:szCs w:val="24"/>
        </w:rPr>
        <w:br/>
      </w:r>
      <w:r w:rsidRPr="006B17D6">
        <w:rPr>
          <w:rFonts w:ascii="Times New Roman" w:hAnsi="Times New Roman" w:cs="Times New Roman"/>
          <w:sz w:val="24"/>
          <w:szCs w:val="24"/>
        </w:rPr>
        <w:t>• владение элементарными средствами выражения чувств и эмоций на иностранном языке;</w:t>
      </w:r>
      <w:r w:rsidRPr="006B17D6">
        <w:rPr>
          <w:rFonts w:ascii="Times New Roman" w:hAnsi="Times New Roman" w:cs="Times New Roman"/>
          <w:sz w:val="24"/>
          <w:szCs w:val="24"/>
        </w:rPr>
        <w:br/>
        <w:t>• стремление к знакомству с образцами художественного творчества на иностранном языке и средствами иностранного языка;</w:t>
      </w:r>
      <w:r w:rsidRPr="006B17D6">
        <w:rPr>
          <w:rFonts w:ascii="Times New Roman" w:hAnsi="Times New Roman" w:cs="Times New Roman"/>
          <w:sz w:val="24"/>
          <w:szCs w:val="24"/>
        </w:rPr>
        <w:br/>
        <w:t>• развитие чувства прекрасного в процессе обсуждения современных тенденций в живописи, музыке, литературе.</w:t>
      </w:r>
      <w:r w:rsidRPr="006B17D6">
        <w:rPr>
          <w:rFonts w:ascii="Times New Roman" w:hAnsi="Times New Roman" w:cs="Times New Roman"/>
          <w:sz w:val="24"/>
          <w:szCs w:val="24"/>
        </w:rPr>
        <w:br/>
      </w:r>
      <w:r w:rsidRPr="006B17D6">
        <w:rPr>
          <w:rFonts w:ascii="Times New Roman" w:hAnsi="Times New Roman" w:cs="Times New Roman"/>
          <w:i/>
          <w:sz w:val="24"/>
          <w:szCs w:val="24"/>
        </w:rPr>
        <w:t>Д. В трудовой сфере:</w:t>
      </w:r>
      <w:r w:rsidRPr="006B17D6">
        <w:rPr>
          <w:rFonts w:ascii="Times New Roman" w:hAnsi="Times New Roman" w:cs="Times New Roman"/>
          <w:i/>
          <w:sz w:val="24"/>
          <w:szCs w:val="24"/>
        </w:rPr>
        <w:br/>
      </w:r>
      <w:r w:rsidRPr="006B17D6">
        <w:rPr>
          <w:rFonts w:ascii="Times New Roman" w:hAnsi="Times New Roman" w:cs="Times New Roman"/>
          <w:sz w:val="24"/>
          <w:szCs w:val="24"/>
        </w:rPr>
        <w:t>• умение рационально планировать свой учебный труд;</w:t>
      </w:r>
      <w:r w:rsidRPr="006B17D6">
        <w:rPr>
          <w:rFonts w:ascii="Times New Roman" w:hAnsi="Times New Roman" w:cs="Times New Roman"/>
          <w:sz w:val="24"/>
          <w:szCs w:val="24"/>
        </w:rPr>
        <w:br/>
        <w:t>• умение работать в соответствии с намеченным планом.</w:t>
      </w:r>
      <w:r w:rsidRPr="006B17D6">
        <w:rPr>
          <w:rFonts w:ascii="Times New Roman" w:hAnsi="Times New Roman" w:cs="Times New Roman"/>
          <w:sz w:val="24"/>
          <w:szCs w:val="24"/>
        </w:rPr>
        <w:br/>
      </w:r>
      <w:r w:rsidRPr="006B17D6">
        <w:rPr>
          <w:rFonts w:ascii="Times New Roman" w:hAnsi="Times New Roman" w:cs="Times New Roman"/>
          <w:i/>
          <w:sz w:val="24"/>
          <w:szCs w:val="24"/>
        </w:rPr>
        <w:t>Е. В физической сфере:</w:t>
      </w:r>
      <w:r w:rsidRPr="006B17D6">
        <w:rPr>
          <w:rFonts w:ascii="Times New Roman" w:hAnsi="Times New Roman" w:cs="Times New Roman"/>
          <w:sz w:val="24"/>
          <w:szCs w:val="24"/>
        </w:rPr>
        <w:br/>
        <w:t>• стремление вести здоровый образ жизни (режим труда и отдыха, питание, спорт, фитнес).</w:t>
      </w:r>
    </w:p>
    <w:p w:rsidR="006B17D6" w:rsidRPr="006B17D6" w:rsidRDefault="006B17D6" w:rsidP="006B17D6">
      <w:pPr>
        <w:pStyle w:val="11"/>
        <w:spacing w:after="0"/>
        <w:jc w:val="both"/>
        <w:rPr>
          <w:b/>
        </w:rPr>
      </w:pPr>
    </w:p>
    <w:p w:rsidR="006B17D6" w:rsidRPr="006B17D6" w:rsidRDefault="006B17D6" w:rsidP="006B17D6">
      <w:pPr>
        <w:pStyle w:val="11"/>
        <w:spacing w:after="0"/>
        <w:ind w:left="0"/>
        <w:jc w:val="both"/>
        <w:rPr>
          <w:b/>
        </w:rPr>
      </w:pPr>
      <w:r w:rsidRPr="006B17D6">
        <w:rPr>
          <w:b/>
          <w:i/>
        </w:rPr>
        <w:lastRenderedPageBreak/>
        <w:t xml:space="preserve">Учебная компетенция. </w:t>
      </w:r>
      <w:r w:rsidRPr="006B17D6">
        <w:t>Использование двуязычных и одноязычных словарей; использование справочной литературы; выделение нужной информации из разных источников; интерпретирование языковых средств, отражающих особенности культуры страны изучаемого языка; использование выборочного перевода для уточнения понимания иноязычного текста.</w:t>
      </w:r>
    </w:p>
    <w:p w:rsidR="006B17D6" w:rsidRDefault="006B17D6" w:rsidP="006B17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17D6">
        <w:rPr>
          <w:rFonts w:ascii="Times New Roman" w:hAnsi="Times New Roman" w:cs="Times New Roman"/>
          <w:b/>
          <w:i/>
          <w:sz w:val="24"/>
          <w:szCs w:val="24"/>
        </w:rPr>
        <w:t xml:space="preserve">      </w:t>
      </w:r>
      <w:r w:rsidRPr="006B17D6">
        <w:rPr>
          <w:rFonts w:ascii="Times New Roman" w:hAnsi="Times New Roman" w:cs="Times New Roman"/>
          <w:sz w:val="24"/>
          <w:szCs w:val="24"/>
        </w:rPr>
        <w:t>Особенности содержания обучения иностранному языку в  основной школе обусловлены динамикой развития школьников. На этом этапе обучения круг интересов не только расширяется, но и дифференцируется в зависимости от социальной среды, индивидуальных интересов и склонностей.</w:t>
      </w:r>
    </w:p>
    <w:p w:rsidR="006B17D6" w:rsidRDefault="006B17D6" w:rsidP="006B17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B17D6" w:rsidRPr="002E3956" w:rsidRDefault="006B17D6" w:rsidP="006B17D6">
      <w:pPr>
        <w:pStyle w:val="ab"/>
        <w:spacing w:before="0" w:beforeAutospacing="0" w:after="0" w:afterAutospacing="0"/>
        <w:ind w:firstLine="708"/>
        <w:jc w:val="center"/>
        <w:rPr>
          <w:b/>
        </w:rPr>
      </w:pPr>
      <w:r w:rsidRPr="002E3956">
        <w:rPr>
          <w:b/>
        </w:rPr>
        <w:t xml:space="preserve">Тематическое планирование, </w:t>
      </w:r>
      <w:r>
        <w:rPr>
          <w:b/>
        </w:rPr>
        <w:t>6</w:t>
      </w:r>
      <w:r w:rsidRPr="002E3956">
        <w:rPr>
          <w:b/>
        </w:rPr>
        <w:t xml:space="preserve"> класс</w:t>
      </w:r>
    </w:p>
    <w:p w:rsidR="006B17D6" w:rsidRDefault="006B17D6" w:rsidP="006B17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7338" w:type="dxa"/>
        <w:tblLook w:val="04A0"/>
      </w:tblPr>
      <w:tblGrid>
        <w:gridCol w:w="612"/>
        <w:gridCol w:w="1019"/>
        <w:gridCol w:w="3770"/>
        <w:gridCol w:w="1937"/>
      </w:tblGrid>
      <w:tr w:rsidR="006B17D6" w:rsidTr="006B17D6">
        <w:tc>
          <w:tcPr>
            <w:tcW w:w="612" w:type="dxa"/>
          </w:tcPr>
          <w:p w:rsidR="006B17D6" w:rsidRDefault="006B17D6" w:rsidP="00326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019" w:type="dxa"/>
          </w:tcPr>
          <w:p w:rsidR="006B17D6" w:rsidRDefault="006B17D6" w:rsidP="00326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6B17D6" w:rsidRDefault="006B17D6" w:rsidP="00326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раздела</w:t>
            </w:r>
          </w:p>
        </w:tc>
        <w:tc>
          <w:tcPr>
            <w:tcW w:w="3770" w:type="dxa"/>
          </w:tcPr>
          <w:p w:rsidR="006B17D6" w:rsidRDefault="006B17D6" w:rsidP="00326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раздела</w:t>
            </w:r>
          </w:p>
        </w:tc>
        <w:tc>
          <w:tcPr>
            <w:tcW w:w="1937" w:type="dxa"/>
          </w:tcPr>
          <w:p w:rsidR="006B17D6" w:rsidRDefault="006B17D6" w:rsidP="000D1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6B17D6" w:rsidRPr="00A92EB4" w:rsidTr="006B17D6">
        <w:tc>
          <w:tcPr>
            <w:tcW w:w="612" w:type="dxa"/>
          </w:tcPr>
          <w:p w:rsidR="006B17D6" w:rsidRDefault="006B17D6" w:rsidP="00326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</w:tcPr>
          <w:p w:rsidR="006B17D6" w:rsidRDefault="006B17D6" w:rsidP="003263B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70" w:type="dxa"/>
          </w:tcPr>
          <w:p w:rsidR="006B17D6" w:rsidRDefault="006B17D6" w:rsidP="003263B2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Welcome unit</w:t>
            </w:r>
          </w:p>
        </w:tc>
        <w:tc>
          <w:tcPr>
            <w:tcW w:w="1937" w:type="dxa"/>
          </w:tcPr>
          <w:p w:rsidR="006B17D6" w:rsidRPr="003C2347" w:rsidRDefault="006B17D6" w:rsidP="000D1A46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6B17D6" w:rsidRPr="00A92EB4" w:rsidTr="006B17D6">
        <w:tc>
          <w:tcPr>
            <w:tcW w:w="612" w:type="dxa"/>
          </w:tcPr>
          <w:p w:rsidR="006B17D6" w:rsidRDefault="006B17D6" w:rsidP="00326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9" w:type="dxa"/>
          </w:tcPr>
          <w:p w:rsidR="006B17D6" w:rsidRPr="00FC3E38" w:rsidRDefault="006B17D6" w:rsidP="003263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770" w:type="dxa"/>
          </w:tcPr>
          <w:p w:rsidR="006B17D6" w:rsidRPr="003C2347" w:rsidRDefault="006B17D6" w:rsidP="003263B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Let</w:t>
            </w:r>
            <w:r w:rsidRPr="00BE56AC">
              <w:rPr>
                <w:rFonts w:ascii="Times New Roman" w:hAnsi="Times New Roman"/>
                <w:b/>
                <w:sz w:val="24"/>
                <w:szCs w:val="24"/>
              </w:rPr>
              <w:t>’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s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communicate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37" w:type="dxa"/>
          </w:tcPr>
          <w:p w:rsidR="006B17D6" w:rsidRPr="001F70DE" w:rsidRDefault="006B17D6" w:rsidP="000D1A4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6B17D6" w:rsidRPr="006F7DD8" w:rsidTr="006B17D6">
        <w:tc>
          <w:tcPr>
            <w:tcW w:w="612" w:type="dxa"/>
          </w:tcPr>
          <w:p w:rsidR="006B17D6" w:rsidRDefault="006B17D6" w:rsidP="00326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19" w:type="dxa"/>
          </w:tcPr>
          <w:p w:rsidR="006B17D6" w:rsidRDefault="006B17D6" w:rsidP="003263B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70" w:type="dxa"/>
          </w:tcPr>
          <w:p w:rsidR="006B17D6" w:rsidRPr="006F7DD8" w:rsidRDefault="006B17D6" w:rsidP="003263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Входная контрольная работа</w:t>
            </w:r>
          </w:p>
        </w:tc>
        <w:tc>
          <w:tcPr>
            <w:tcW w:w="1937" w:type="dxa"/>
          </w:tcPr>
          <w:p w:rsidR="006B17D6" w:rsidRDefault="006B17D6" w:rsidP="000D1A4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B17D6" w:rsidRPr="00A92EB4" w:rsidTr="006B17D6">
        <w:tc>
          <w:tcPr>
            <w:tcW w:w="612" w:type="dxa"/>
          </w:tcPr>
          <w:p w:rsidR="006B17D6" w:rsidRDefault="006B17D6" w:rsidP="00326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19" w:type="dxa"/>
          </w:tcPr>
          <w:p w:rsidR="006B17D6" w:rsidRPr="00FC3E38" w:rsidRDefault="006B17D6" w:rsidP="003263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770" w:type="dxa"/>
          </w:tcPr>
          <w:p w:rsidR="006B17D6" w:rsidRPr="00A92EB4" w:rsidRDefault="006B17D6" w:rsidP="003263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Meet the Family</w:t>
            </w:r>
          </w:p>
        </w:tc>
        <w:tc>
          <w:tcPr>
            <w:tcW w:w="1937" w:type="dxa"/>
          </w:tcPr>
          <w:p w:rsidR="006B17D6" w:rsidRPr="001F70DE" w:rsidRDefault="006B17D6" w:rsidP="000D1A4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6B17D6" w:rsidRPr="00A92EB4" w:rsidTr="006B17D6">
        <w:tc>
          <w:tcPr>
            <w:tcW w:w="612" w:type="dxa"/>
          </w:tcPr>
          <w:p w:rsidR="006B17D6" w:rsidRDefault="006B17D6" w:rsidP="00326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19" w:type="dxa"/>
          </w:tcPr>
          <w:p w:rsidR="006B17D6" w:rsidRPr="00FC3E38" w:rsidRDefault="006B17D6" w:rsidP="003263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770" w:type="dxa"/>
          </w:tcPr>
          <w:p w:rsidR="006B17D6" w:rsidRPr="008446BE" w:rsidRDefault="006B17D6" w:rsidP="003263B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Free</w:t>
            </w:r>
            <w:r w:rsidRPr="008446B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Time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937" w:type="dxa"/>
          </w:tcPr>
          <w:p w:rsidR="006B17D6" w:rsidRPr="001F70DE" w:rsidRDefault="006B17D6" w:rsidP="000D1A4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6B17D6" w:rsidRPr="001F70DE" w:rsidTr="006B17D6">
        <w:tc>
          <w:tcPr>
            <w:tcW w:w="612" w:type="dxa"/>
          </w:tcPr>
          <w:p w:rsidR="006B17D6" w:rsidRDefault="006B17D6" w:rsidP="00326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19" w:type="dxa"/>
          </w:tcPr>
          <w:p w:rsidR="006B17D6" w:rsidRPr="00A92EB4" w:rsidRDefault="006B17D6" w:rsidP="003263B2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770" w:type="dxa"/>
          </w:tcPr>
          <w:p w:rsidR="006B17D6" w:rsidRPr="001F70DE" w:rsidRDefault="006B17D6" w:rsidP="006B17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Revision units 1-3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37" w:type="dxa"/>
          </w:tcPr>
          <w:p w:rsidR="006B17D6" w:rsidRPr="001F70DE" w:rsidRDefault="006B17D6" w:rsidP="000D1A4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B17D6" w:rsidRPr="00A92EB4" w:rsidTr="006B17D6">
        <w:tc>
          <w:tcPr>
            <w:tcW w:w="612" w:type="dxa"/>
          </w:tcPr>
          <w:p w:rsidR="006B17D6" w:rsidRDefault="006B17D6" w:rsidP="00326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19" w:type="dxa"/>
          </w:tcPr>
          <w:p w:rsidR="006B17D6" w:rsidRPr="00FC3E38" w:rsidRDefault="006B17D6" w:rsidP="003263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770" w:type="dxa"/>
          </w:tcPr>
          <w:p w:rsidR="006B17D6" w:rsidRPr="008446BE" w:rsidRDefault="006B17D6" w:rsidP="003263B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Learning</w:t>
            </w:r>
            <w:r w:rsidRPr="002756F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for</w:t>
            </w:r>
            <w:r w:rsidRPr="002756F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Life</w:t>
            </w:r>
          </w:p>
        </w:tc>
        <w:tc>
          <w:tcPr>
            <w:tcW w:w="1937" w:type="dxa"/>
          </w:tcPr>
          <w:p w:rsidR="006B17D6" w:rsidRPr="001F70DE" w:rsidRDefault="006B17D6" w:rsidP="000D1A4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6B17D6" w:rsidRPr="003D2185" w:rsidTr="006B17D6">
        <w:tc>
          <w:tcPr>
            <w:tcW w:w="612" w:type="dxa"/>
          </w:tcPr>
          <w:p w:rsidR="006B17D6" w:rsidRDefault="006B17D6" w:rsidP="00326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19" w:type="dxa"/>
          </w:tcPr>
          <w:p w:rsidR="006B17D6" w:rsidRPr="00FC3E38" w:rsidRDefault="006B17D6" w:rsidP="003263B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3770" w:type="dxa"/>
          </w:tcPr>
          <w:p w:rsidR="006B17D6" w:rsidRPr="00A92EB4" w:rsidRDefault="006B17D6" w:rsidP="00326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lang w:val="en-US"/>
              </w:rPr>
              <w:t>Wonderful wildlife</w:t>
            </w:r>
          </w:p>
        </w:tc>
        <w:tc>
          <w:tcPr>
            <w:tcW w:w="1937" w:type="dxa"/>
          </w:tcPr>
          <w:p w:rsidR="006B17D6" w:rsidRPr="001F70DE" w:rsidRDefault="006B17D6" w:rsidP="000D1A4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6B17D6" w:rsidRPr="00A92EB4" w:rsidTr="006B17D6">
        <w:tc>
          <w:tcPr>
            <w:tcW w:w="612" w:type="dxa"/>
          </w:tcPr>
          <w:p w:rsidR="006B17D6" w:rsidRDefault="006B17D6" w:rsidP="00326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19" w:type="dxa"/>
          </w:tcPr>
          <w:p w:rsidR="006B17D6" w:rsidRPr="00FC3E38" w:rsidRDefault="006B17D6" w:rsidP="003263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770" w:type="dxa"/>
          </w:tcPr>
          <w:p w:rsidR="006B17D6" w:rsidRPr="00A92EB4" w:rsidRDefault="006B17D6" w:rsidP="00326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Days Out</w:t>
            </w:r>
          </w:p>
        </w:tc>
        <w:tc>
          <w:tcPr>
            <w:tcW w:w="1937" w:type="dxa"/>
          </w:tcPr>
          <w:p w:rsidR="006B17D6" w:rsidRPr="001F70DE" w:rsidRDefault="006B17D6" w:rsidP="000D1A4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6B17D6" w:rsidRPr="001F70DE" w:rsidTr="006B17D6">
        <w:tc>
          <w:tcPr>
            <w:tcW w:w="612" w:type="dxa"/>
          </w:tcPr>
          <w:p w:rsidR="006B17D6" w:rsidRDefault="006B17D6" w:rsidP="00326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19" w:type="dxa"/>
          </w:tcPr>
          <w:p w:rsidR="006B17D6" w:rsidRPr="00A92EB4" w:rsidRDefault="006B17D6" w:rsidP="003263B2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770" w:type="dxa"/>
          </w:tcPr>
          <w:p w:rsidR="006B17D6" w:rsidRPr="001F70DE" w:rsidRDefault="006B17D6" w:rsidP="006B17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Revision units 4-6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37" w:type="dxa"/>
          </w:tcPr>
          <w:p w:rsidR="006B17D6" w:rsidRPr="001F70DE" w:rsidRDefault="006B17D6" w:rsidP="000D1A4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B17D6" w:rsidRPr="00A92EB4" w:rsidTr="006B17D6">
        <w:tc>
          <w:tcPr>
            <w:tcW w:w="612" w:type="dxa"/>
          </w:tcPr>
          <w:p w:rsidR="006B17D6" w:rsidRDefault="006B17D6" w:rsidP="00326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19" w:type="dxa"/>
          </w:tcPr>
          <w:p w:rsidR="006B17D6" w:rsidRPr="00FC3E38" w:rsidRDefault="006B17D6" w:rsidP="003263B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3770" w:type="dxa"/>
          </w:tcPr>
          <w:p w:rsidR="006B17D6" w:rsidRPr="00A92EB4" w:rsidRDefault="006B17D6" w:rsidP="003263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Look into the Past</w:t>
            </w:r>
          </w:p>
        </w:tc>
        <w:tc>
          <w:tcPr>
            <w:tcW w:w="1937" w:type="dxa"/>
          </w:tcPr>
          <w:p w:rsidR="006B17D6" w:rsidRPr="001F70DE" w:rsidRDefault="006B17D6" w:rsidP="000D1A4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</w:tr>
      <w:tr w:rsidR="006B17D6" w:rsidRPr="00A92EB4" w:rsidTr="006B17D6">
        <w:tc>
          <w:tcPr>
            <w:tcW w:w="612" w:type="dxa"/>
          </w:tcPr>
          <w:p w:rsidR="006B17D6" w:rsidRDefault="006B17D6" w:rsidP="00326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19" w:type="dxa"/>
          </w:tcPr>
          <w:p w:rsidR="006B17D6" w:rsidRPr="00FC3E38" w:rsidRDefault="006B17D6" w:rsidP="003263B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3770" w:type="dxa"/>
          </w:tcPr>
          <w:p w:rsidR="006B17D6" w:rsidRPr="00A92EB4" w:rsidRDefault="006B17D6" w:rsidP="00326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4D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Team spirit</w:t>
            </w:r>
          </w:p>
        </w:tc>
        <w:tc>
          <w:tcPr>
            <w:tcW w:w="1937" w:type="dxa"/>
          </w:tcPr>
          <w:p w:rsidR="006B17D6" w:rsidRPr="001F70DE" w:rsidRDefault="006B17D6" w:rsidP="000D1A4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</w:tr>
      <w:tr w:rsidR="006B17D6" w:rsidRPr="00A92EB4" w:rsidTr="006B17D6">
        <w:tc>
          <w:tcPr>
            <w:tcW w:w="612" w:type="dxa"/>
          </w:tcPr>
          <w:p w:rsidR="006B17D6" w:rsidRDefault="006B17D6" w:rsidP="00326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19" w:type="dxa"/>
          </w:tcPr>
          <w:p w:rsidR="006B17D6" w:rsidRPr="00FC3E38" w:rsidRDefault="006B17D6" w:rsidP="003263B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3770" w:type="dxa"/>
          </w:tcPr>
          <w:p w:rsidR="006B17D6" w:rsidRPr="00A92EB4" w:rsidRDefault="006B17D6" w:rsidP="00326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77F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It’s Summer</w:t>
            </w:r>
          </w:p>
        </w:tc>
        <w:tc>
          <w:tcPr>
            <w:tcW w:w="1937" w:type="dxa"/>
          </w:tcPr>
          <w:p w:rsidR="006B17D6" w:rsidRPr="001F70DE" w:rsidRDefault="006B17D6" w:rsidP="000D1A4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</w:tr>
      <w:tr w:rsidR="006B17D6" w:rsidRPr="00A92EB4" w:rsidTr="006B17D6">
        <w:tc>
          <w:tcPr>
            <w:tcW w:w="612" w:type="dxa"/>
          </w:tcPr>
          <w:p w:rsidR="006B17D6" w:rsidRDefault="006B17D6" w:rsidP="00326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19" w:type="dxa"/>
          </w:tcPr>
          <w:p w:rsidR="006B17D6" w:rsidRPr="00A92EB4" w:rsidRDefault="006B17D6" w:rsidP="003263B2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770" w:type="dxa"/>
          </w:tcPr>
          <w:p w:rsidR="006B17D6" w:rsidRPr="00A92EB4" w:rsidRDefault="006B17D6" w:rsidP="00326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Revision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Итоговый тест</w:t>
            </w:r>
          </w:p>
        </w:tc>
        <w:tc>
          <w:tcPr>
            <w:tcW w:w="1937" w:type="dxa"/>
          </w:tcPr>
          <w:p w:rsidR="006B17D6" w:rsidRPr="001F70DE" w:rsidRDefault="006B17D6" w:rsidP="000D1A4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6B17D6" w:rsidRPr="001F70DE" w:rsidTr="006B17D6">
        <w:tc>
          <w:tcPr>
            <w:tcW w:w="612" w:type="dxa"/>
          </w:tcPr>
          <w:p w:rsidR="006B17D6" w:rsidRDefault="006B17D6" w:rsidP="00326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19" w:type="dxa"/>
          </w:tcPr>
          <w:p w:rsidR="006B17D6" w:rsidRPr="006B17D6" w:rsidRDefault="006B17D6" w:rsidP="003263B2">
            <w:pPr>
              <w:rPr>
                <w:rFonts w:ascii="Times New Roman" w:hAnsi="Times New Roman"/>
              </w:rPr>
            </w:pPr>
          </w:p>
        </w:tc>
        <w:tc>
          <w:tcPr>
            <w:tcW w:w="3770" w:type="dxa"/>
          </w:tcPr>
          <w:p w:rsidR="006B17D6" w:rsidRPr="001F70DE" w:rsidRDefault="006B17D6" w:rsidP="00326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23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Индивид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ланирование. Резерв</w:t>
            </w:r>
          </w:p>
        </w:tc>
        <w:tc>
          <w:tcPr>
            <w:tcW w:w="1937" w:type="dxa"/>
          </w:tcPr>
          <w:p w:rsidR="006B17D6" w:rsidRDefault="006B17D6" w:rsidP="000D1A4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6B17D6" w:rsidRPr="00FC3E38" w:rsidTr="006B17D6">
        <w:tc>
          <w:tcPr>
            <w:tcW w:w="612" w:type="dxa"/>
          </w:tcPr>
          <w:p w:rsidR="006B17D6" w:rsidRDefault="006B17D6" w:rsidP="00326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</w:tcPr>
          <w:p w:rsidR="006B17D6" w:rsidRPr="00FC3E38" w:rsidRDefault="006B17D6" w:rsidP="003263B2">
            <w:pPr>
              <w:rPr>
                <w:rFonts w:ascii="Times New Roman" w:hAnsi="Times New Roman"/>
              </w:rPr>
            </w:pPr>
          </w:p>
        </w:tc>
        <w:tc>
          <w:tcPr>
            <w:tcW w:w="3770" w:type="dxa"/>
          </w:tcPr>
          <w:p w:rsidR="006B17D6" w:rsidRPr="00FC3E38" w:rsidRDefault="006B17D6" w:rsidP="006B17D6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</w:t>
            </w:r>
          </w:p>
        </w:tc>
        <w:tc>
          <w:tcPr>
            <w:tcW w:w="1937" w:type="dxa"/>
          </w:tcPr>
          <w:p w:rsidR="006B17D6" w:rsidRPr="00FC3E38" w:rsidRDefault="006B17D6" w:rsidP="000D1A4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102</w:t>
            </w:r>
          </w:p>
        </w:tc>
      </w:tr>
    </w:tbl>
    <w:p w:rsidR="006B17D6" w:rsidRPr="006B17D6" w:rsidRDefault="006B17D6" w:rsidP="006B17D6">
      <w:pPr>
        <w:spacing w:after="0" w:line="240" w:lineRule="auto"/>
        <w:rPr>
          <w:rFonts w:ascii="Times New Roman" w:hAnsi="Times New Roman" w:cs="Times New Roman"/>
        </w:rPr>
      </w:pPr>
    </w:p>
    <w:sectPr w:rsidR="006B17D6" w:rsidRPr="006B17D6" w:rsidSect="006B17D6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6B17D6"/>
    <w:rsid w:val="006B17D6"/>
    <w:rsid w:val="00995857"/>
    <w:rsid w:val="00E57D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8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6B17D6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4">
    <w:name w:val="Без интервала Знак"/>
    <w:basedOn w:val="a0"/>
    <w:link w:val="a3"/>
    <w:uiPriority w:val="1"/>
    <w:rsid w:val="006B17D6"/>
    <w:rPr>
      <w:rFonts w:ascii="Calibri" w:eastAsia="Calibri" w:hAnsi="Calibri" w:cs="Times New Roman"/>
      <w:lang w:eastAsia="en-US"/>
    </w:rPr>
  </w:style>
  <w:style w:type="paragraph" w:customStyle="1" w:styleId="a5">
    <w:name w:val="А ОСН ТЕКСТ"/>
    <w:basedOn w:val="a"/>
    <w:link w:val="a6"/>
    <w:rsid w:val="006B17D6"/>
    <w:pPr>
      <w:spacing w:after="0" w:line="360" w:lineRule="auto"/>
      <w:ind w:firstLine="454"/>
      <w:jc w:val="both"/>
    </w:pPr>
    <w:rPr>
      <w:rFonts w:ascii="Times New Roman" w:eastAsia="Arial Unicode MS" w:hAnsi="Times New Roman" w:cs="Times New Roman"/>
      <w:color w:val="000000"/>
      <w:sz w:val="28"/>
      <w:szCs w:val="28"/>
    </w:rPr>
  </w:style>
  <w:style w:type="character" w:customStyle="1" w:styleId="a6">
    <w:name w:val="А ОСН ТЕКСТ Знак"/>
    <w:link w:val="a5"/>
    <w:rsid w:val="006B17D6"/>
    <w:rPr>
      <w:rFonts w:ascii="Times New Roman" w:eastAsia="Arial Unicode MS" w:hAnsi="Times New Roman" w:cs="Times New Roman"/>
      <w:color w:val="000000"/>
      <w:sz w:val="28"/>
      <w:szCs w:val="28"/>
    </w:rPr>
  </w:style>
  <w:style w:type="table" w:styleId="a7">
    <w:name w:val="Table Grid"/>
    <w:basedOn w:val="a1"/>
    <w:uiPriority w:val="59"/>
    <w:rsid w:val="006B17D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Основной шрифт абзаца1"/>
    <w:rsid w:val="006B17D6"/>
  </w:style>
  <w:style w:type="paragraph" w:customStyle="1" w:styleId="10">
    <w:name w:val="Обычный1"/>
    <w:rsid w:val="006B17D6"/>
    <w:pPr>
      <w:widowControl w:val="0"/>
      <w:suppressAutoHyphens/>
      <w:overflowPunct w:val="0"/>
      <w:autoSpaceDE w:val="0"/>
      <w:spacing w:after="0" w:line="100" w:lineRule="atLeast"/>
      <w:textAlignment w:val="baseline"/>
    </w:pPr>
    <w:rPr>
      <w:rFonts w:ascii="Calibri" w:eastAsia="Times New Roman" w:hAnsi="Calibri" w:cs="Times New Roman"/>
      <w:kern w:val="1"/>
      <w:lang w:eastAsia="ar-SA"/>
    </w:rPr>
  </w:style>
  <w:style w:type="paragraph" w:customStyle="1" w:styleId="a8">
    <w:name w:val="Основной"/>
    <w:basedOn w:val="a"/>
    <w:rsid w:val="006B17D6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11">
    <w:name w:val="Стиль1"/>
    <w:basedOn w:val="a9"/>
    <w:rsid w:val="006B17D6"/>
    <w:pPr>
      <w:spacing w:line="240" w:lineRule="auto"/>
      <w:ind w:left="360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ody Text Indent"/>
    <w:basedOn w:val="a"/>
    <w:link w:val="aa"/>
    <w:uiPriority w:val="99"/>
    <w:semiHidden/>
    <w:unhideWhenUsed/>
    <w:rsid w:val="006B17D6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6B17D6"/>
  </w:style>
  <w:style w:type="paragraph" w:styleId="ab">
    <w:name w:val="Normal (Web)"/>
    <w:basedOn w:val="a"/>
    <w:uiPriority w:val="99"/>
    <w:unhideWhenUsed/>
    <w:rsid w:val="006B17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920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8</Pages>
  <Words>3373</Words>
  <Characters>19231</Characters>
  <Application>Microsoft Office Word</Application>
  <DocSecurity>0</DocSecurity>
  <Lines>160</Lines>
  <Paragraphs>45</Paragraphs>
  <ScaleCrop>false</ScaleCrop>
  <Company/>
  <LinksUpToDate>false</LinksUpToDate>
  <CharactersWithSpaces>22559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English</dc:creator>
  <cp:keywords/>
  <dc:description/>
  <cp:lastModifiedBy>English</cp:lastModifiedBy>
  <cp:revision>3</cp:revision>
  <dcterms:created xsi:type="dcterms:W3CDTF">2016-05-27T07:43:00Z</dcterms:created>
  <dcterms:modified xsi:type="dcterms:W3CDTF">2016-09-15T10:21:00Z</dcterms:modified>
</cp:coreProperties>
</file>