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8E7ED" w14:textId="3583B949" w:rsidR="00B43974" w:rsidRDefault="00B43974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AF71E0" wp14:editId="47131EE3">
            <wp:extent cx="5940425" cy="8165358"/>
            <wp:effectExtent l="0" t="0" r="3175" b="7620"/>
            <wp:docPr id="1" name="Рисунок 1" descr="C:\Users\Маша\Pictures\IMG_202201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Pictures\IMG_2022011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B89D" w14:textId="77777777" w:rsidR="00B43974" w:rsidRDefault="00B43974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7B4A2F" w14:textId="77777777" w:rsidR="00B43974" w:rsidRDefault="00B43974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9BD2D" w14:textId="77777777" w:rsidR="00B43974" w:rsidRDefault="00B43974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B217E" w14:textId="77777777" w:rsidR="00B43974" w:rsidRDefault="00B43974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80B6D1" w14:textId="77777777" w:rsidR="00B43974" w:rsidRDefault="00B43974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F2E5D26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14:paraId="2DC74AC2" w14:textId="6AE3B4F6" w:rsidR="00B52DDF" w:rsidRPr="009647DD" w:rsidRDefault="00B52DDF" w:rsidP="00D2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общеобразовательная школа </w:t>
      </w:r>
      <w:r w:rsidR="00D2293A" w:rsidRPr="00D22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Героя Советского Союза </w:t>
      </w:r>
      <w:proofErr w:type="spellStart"/>
      <w:r w:rsidR="00D2293A" w:rsidRPr="00D22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Г.И.Хетагурова</w:t>
      </w:r>
      <w:proofErr w:type="spellEnd"/>
      <w:r w:rsidR="00D2293A" w:rsidRPr="00D22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Мариинского сельского поселения </w:t>
      </w:r>
      <w:proofErr w:type="spellStart"/>
      <w:r w:rsidR="00D2293A" w:rsidRPr="00D22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Ульчского</w:t>
      </w:r>
      <w:proofErr w:type="spellEnd"/>
      <w:r w:rsidR="00D2293A" w:rsidRPr="00D22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D2293A" w:rsidRPr="00D22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Хабаролвского</w:t>
      </w:r>
      <w:proofErr w:type="spellEnd"/>
      <w:r w:rsidR="00D2293A" w:rsidRPr="00D22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</w:t>
      </w:r>
    </w:p>
    <w:p w14:paraId="518BB643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6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2841"/>
        <w:gridCol w:w="2668"/>
      </w:tblGrid>
      <w:tr w:rsidR="00B52DDF" w:rsidRPr="009647DD" w14:paraId="1F833C26" w14:textId="77777777" w:rsidTr="00745995">
        <w:trPr>
          <w:trHeight w:val="1917"/>
          <w:jc w:val="center"/>
        </w:trPr>
        <w:tc>
          <w:tcPr>
            <w:tcW w:w="3657" w:type="dxa"/>
          </w:tcPr>
          <w:p w14:paraId="0B218D07" w14:textId="77777777" w:rsidR="00B52DDF" w:rsidRPr="009647DD" w:rsidRDefault="00B52DDF" w:rsidP="00D22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81448481"/>
          </w:p>
        </w:tc>
        <w:tc>
          <w:tcPr>
            <w:tcW w:w="2841" w:type="dxa"/>
          </w:tcPr>
          <w:p w14:paraId="43873216" w14:textId="77777777" w:rsidR="00B52DDF" w:rsidRPr="009647DD" w:rsidRDefault="00B52DDF" w:rsidP="007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14:paraId="6941E1E0" w14:textId="3CA23522" w:rsidR="00B52DDF" w:rsidRPr="009647DD" w:rsidRDefault="00B52DDF" w:rsidP="007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1"/>
      <w:tr w:rsidR="00D2293A" w:rsidRPr="009647DD" w14:paraId="4AD02D05" w14:textId="77777777" w:rsidTr="0012005E">
        <w:trPr>
          <w:trHeight w:val="1917"/>
          <w:jc w:val="center"/>
        </w:trPr>
        <w:tc>
          <w:tcPr>
            <w:tcW w:w="3657" w:type="dxa"/>
          </w:tcPr>
          <w:p w14:paraId="210C19B3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14:paraId="68429C53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 педагогического совета Протокол от 27.08.2021 г. № 1</w:t>
            </w:r>
          </w:p>
          <w:p w14:paraId="5E74141C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ШМО</w:t>
            </w:r>
          </w:p>
          <w:p w14:paraId="26346EF5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О.П.Подольская</w:t>
            </w:r>
            <w:proofErr w:type="spellEnd"/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</w:t>
            </w:r>
          </w:p>
          <w:p w14:paraId="44917F5A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14:paraId="1CCF6B13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5C4B8766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зам. директора по УВР</w:t>
            </w:r>
          </w:p>
          <w:p w14:paraId="5896498B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О.А.Типишева</w:t>
            </w:r>
            <w:proofErr w:type="spellEnd"/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</w:t>
            </w:r>
          </w:p>
          <w:p w14:paraId="18902C25" w14:textId="77777777" w:rsidR="00D2293A" w:rsidRPr="009647DD" w:rsidRDefault="00D2293A" w:rsidP="0012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«31» августа 2021 года</w:t>
            </w:r>
          </w:p>
          <w:p w14:paraId="6DFA4854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14:paraId="35B5A3E5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145D58E4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МБОУ СОШ</w:t>
            </w:r>
          </w:p>
          <w:p w14:paraId="5C27EE5B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Мариинского СП</w:t>
            </w:r>
          </w:p>
          <w:p w14:paraId="02EFF680" w14:textId="77777777" w:rsidR="00D2293A" w:rsidRPr="009647DD" w:rsidRDefault="00D2293A" w:rsidP="0012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«01» сентября 2021 года № 25</w:t>
            </w:r>
          </w:p>
        </w:tc>
      </w:tr>
    </w:tbl>
    <w:p w14:paraId="08A73541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B2C1FA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C8529D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160CC1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F41909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714EB3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52076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B3D63" w14:textId="73E47E2F" w:rsidR="00B52DDF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план работы </w:t>
      </w:r>
    </w:p>
    <w:p w14:paraId="560ED5BB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(наставничество: учитель-ученик)</w:t>
      </w:r>
    </w:p>
    <w:p w14:paraId="122A4DD0" w14:textId="09A67B76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учебный год</w:t>
      </w:r>
    </w:p>
    <w:p w14:paraId="7BF7E718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698F4F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BB2D3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F81C80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6A17CB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1F908D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F95ED9" w14:textId="519C9DC4" w:rsidR="00B52DDF" w:rsidRPr="009647DD" w:rsidRDefault="00B52DDF" w:rsidP="00B52D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r w:rsidR="00D2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итель: </w:t>
      </w:r>
      <w:proofErr w:type="spellStart"/>
      <w:r w:rsidR="00D2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Ковяхова</w:t>
      </w:r>
      <w:proofErr w:type="spellEnd"/>
      <w:r w:rsidR="00D2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Валентиновна</w:t>
      </w: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высшая КК</w:t>
      </w:r>
    </w:p>
    <w:p w14:paraId="61B85457" w14:textId="5EC801F7" w:rsidR="00B52DDF" w:rsidRPr="009647DD" w:rsidRDefault="00B52DDF" w:rsidP="00B52D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2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ченик: Лемешева Лидия </w:t>
      </w:r>
    </w:p>
    <w:p w14:paraId="77887F91" w14:textId="5F1F8030" w:rsidR="00B52DDF" w:rsidRPr="009647DD" w:rsidRDefault="00B52DDF" w:rsidP="00B52D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часов в год: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 часа </w:t>
      </w:r>
    </w:p>
    <w:p w14:paraId="4A92E871" w14:textId="77777777" w:rsidR="00B52DDF" w:rsidRPr="009647DD" w:rsidRDefault="00B52DDF" w:rsidP="00B52D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часов в неделю: 1</w:t>
      </w:r>
    </w:p>
    <w:p w14:paraId="00EC202E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9B321D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DE8596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B7A509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30012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66760C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CB9D74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41E9F" w14:textId="77777777" w:rsidR="00B52DDF" w:rsidRPr="009647DD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EB15F1" w14:textId="5F894657" w:rsidR="0032500A" w:rsidRPr="00B52DDF" w:rsidRDefault="00D2293A" w:rsidP="00D2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с. Мариинское</w:t>
      </w:r>
      <w:r w:rsidR="00B52DDF" w:rsidRPr="00964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2021</w:t>
      </w:r>
    </w:p>
    <w:p w14:paraId="77CDFB3D" w14:textId="42DC63BD" w:rsidR="005E0ADA" w:rsidRPr="0032500A" w:rsidRDefault="005E0ADA" w:rsidP="005E0A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250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79326850" w14:textId="77777777" w:rsidR="005E0ADA" w:rsidRDefault="005E0ADA" w:rsidP="005E0A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природного таланта, самореализации и самопознанию способн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обучающегося.</w:t>
      </w:r>
    </w:p>
    <w:p w14:paraId="02A1F4BC" w14:textId="77777777" w:rsidR="001C5344" w:rsidRDefault="005E0ADA" w:rsidP="005E0ADA">
      <w:pPr>
        <w:spacing w:after="0" w:line="276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5E0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E0ADA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14:paraId="7DDA0B89" w14:textId="66D12EFE" w:rsidR="001C5344" w:rsidRPr="001C5344" w:rsidRDefault="001C5344" w:rsidP="001C5344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овершенствование системы выявления и </w:t>
      </w:r>
      <w:r w:rsidR="00B52DDF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>сопровождения способного</w:t>
      </w:r>
      <w:r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ученика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социальной поддержки</w:t>
      </w:r>
      <w:r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27DACDF" w14:textId="03F29691" w:rsidR="001C5344" w:rsidRPr="001C5344" w:rsidRDefault="001C5344" w:rsidP="001C5344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оздание обогащённой образовательной среды, благоприятной для развития общих и специальных способностей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84AF4FE" w14:textId="77777777" w:rsidR="001C5344" w:rsidRPr="001C5344" w:rsidRDefault="005E0ADA" w:rsidP="001C5344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34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беспечение возможностей для </w:t>
      </w:r>
      <w:r w:rsidR="001C5344">
        <w:rPr>
          <w:rFonts w:ascii="Times New Roman" w:eastAsia="Calibri" w:hAnsi="Times New Roman" w:cs="Times New Roman"/>
          <w:sz w:val="24"/>
          <w:szCs w:val="24"/>
          <w:lang w:eastAsia="ru-RU"/>
        </w:rPr>
        <w:t>учащегося</w:t>
      </w:r>
      <w:r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творчества и образования повышенного уровня; </w:t>
      </w:r>
    </w:p>
    <w:p w14:paraId="3A7B9FB9" w14:textId="6F0700BC" w:rsidR="001C5344" w:rsidRPr="001C5344" w:rsidRDefault="001C5344" w:rsidP="001C5344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>ривлечение к исследовательской работе;</w:t>
      </w:r>
    </w:p>
    <w:p w14:paraId="09CE62B1" w14:textId="0B6CC7E4" w:rsidR="001C5344" w:rsidRPr="001C5344" w:rsidRDefault="001C5344" w:rsidP="001C5344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>накомство с современны</w:t>
      </w:r>
      <w:r w:rsidR="00D2293A">
        <w:rPr>
          <w:rFonts w:ascii="Times New Roman" w:eastAsia="Calibri" w:hAnsi="Times New Roman" w:cs="Times New Roman"/>
          <w:sz w:val="24"/>
          <w:szCs w:val="24"/>
          <w:lang w:eastAsia="ru-RU"/>
        </w:rPr>
        <w:t>ми литературными произведениями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EFD66F9" w14:textId="77777777" w:rsidR="001C5344" w:rsidRPr="001C5344" w:rsidRDefault="001C5344" w:rsidP="005E0AD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E0ADA" w:rsidRPr="001C5344">
        <w:rPr>
          <w:rFonts w:ascii="Times New Roman" w:eastAsia="Calibri" w:hAnsi="Times New Roman" w:cs="Times New Roman"/>
          <w:sz w:val="24"/>
          <w:szCs w:val="24"/>
          <w:lang w:eastAsia="ru-RU"/>
        </w:rPr>
        <w:t>овлечение общественную деятельность, проводимую в школе;</w:t>
      </w:r>
    </w:p>
    <w:p w14:paraId="25916E8B" w14:textId="219DE1EE" w:rsidR="001C5344" w:rsidRDefault="001C5344" w:rsidP="005E0AD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0ADA" w:rsidRPr="001C5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нравственно-</w:t>
      </w:r>
      <w:r w:rsidR="00D2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будущей педагогической профессии</w:t>
      </w:r>
      <w:r w:rsidR="005E0ADA" w:rsidRPr="001C5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9D9E43" w14:textId="3040F484" w:rsidR="005E0ADA" w:rsidRPr="001C5344" w:rsidRDefault="001C5344" w:rsidP="005E0AD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0ADA" w:rsidRPr="001C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профориентационной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0ADA" w:rsidRPr="001C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раннему осознанному выбору своей будущей специальности, связанной с компьютерными технологиями</w:t>
      </w:r>
    </w:p>
    <w:p w14:paraId="4C815773" w14:textId="4436AB20" w:rsidR="008F7559" w:rsidRPr="008F7559" w:rsidRDefault="008F7559" w:rsidP="008F75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мероприятий позволят:</w:t>
      </w:r>
    </w:p>
    <w:p w14:paraId="62D05C37" w14:textId="77777777" w:rsidR="008F7559" w:rsidRDefault="008F7559" w:rsidP="008F755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сохранения  и приумножения интеллектуального и творческого потенциала обучающегося, усилить внимание к ученику и его развитию;</w:t>
      </w:r>
    </w:p>
    <w:p w14:paraId="70B38ED6" w14:textId="77777777" w:rsidR="008F7559" w:rsidRDefault="008F7559" w:rsidP="008F755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возможности для проявления одаренности и таланта;</w:t>
      </w:r>
    </w:p>
    <w:p w14:paraId="228761DE" w14:textId="535EA382" w:rsidR="008F7559" w:rsidRPr="008F7559" w:rsidRDefault="008F7559" w:rsidP="008F755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навыков самостоятельной исследовательской деятельности, умений реализовать полученные знания на практике.</w:t>
      </w:r>
    </w:p>
    <w:p w14:paraId="70D51DF6" w14:textId="5113D6E6" w:rsidR="001C5344" w:rsidRPr="008F7559" w:rsidRDefault="001C5344" w:rsidP="008F75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Формы работы</w:t>
      </w:r>
      <w:r w:rsidR="003250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14:paraId="3AEB5111" w14:textId="2DC09850" w:rsidR="001C5344" w:rsidRPr="008F7559" w:rsidRDefault="001C5344" w:rsidP="001C534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559">
        <w:rPr>
          <w:rFonts w:ascii="Times New Roman" w:eastAsia="Calibri" w:hAnsi="Times New Roman" w:cs="Times New Roman"/>
          <w:sz w:val="24"/>
          <w:szCs w:val="24"/>
        </w:rPr>
        <w:t>практические занятия;</w:t>
      </w:r>
    </w:p>
    <w:p w14:paraId="7091C5D3" w14:textId="0402E456" w:rsidR="001C5344" w:rsidRPr="008F7559" w:rsidRDefault="001C5344" w:rsidP="001C534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559">
        <w:rPr>
          <w:rFonts w:ascii="Times New Roman" w:eastAsia="Calibri" w:hAnsi="Times New Roman" w:cs="Times New Roman"/>
          <w:sz w:val="24"/>
          <w:szCs w:val="24"/>
        </w:rPr>
        <w:t>работа в среде Интернет;</w:t>
      </w:r>
    </w:p>
    <w:p w14:paraId="235F28E3" w14:textId="77777777" w:rsidR="001C5344" w:rsidRPr="008F7559" w:rsidRDefault="001C5344" w:rsidP="001C534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559">
        <w:rPr>
          <w:rFonts w:ascii="Times New Roman" w:eastAsia="Calibri" w:hAnsi="Times New Roman" w:cs="Times New Roman"/>
          <w:sz w:val="24"/>
          <w:szCs w:val="24"/>
        </w:rPr>
        <w:t>конкурсы;</w:t>
      </w:r>
    </w:p>
    <w:p w14:paraId="14B06269" w14:textId="77777777" w:rsidR="001C5344" w:rsidRPr="008F7559" w:rsidRDefault="001C5344" w:rsidP="001C534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559">
        <w:rPr>
          <w:rFonts w:ascii="Times New Roman" w:eastAsia="Calibri" w:hAnsi="Times New Roman" w:cs="Times New Roman"/>
          <w:sz w:val="24"/>
          <w:szCs w:val="24"/>
        </w:rPr>
        <w:t>участие в олимпиадах;</w:t>
      </w:r>
    </w:p>
    <w:p w14:paraId="4DBC16BB" w14:textId="23C12CFC" w:rsidR="001C5344" w:rsidRPr="008F7559" w:rsidRDefault="001C5344" w:rsidP="001C534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559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деятельность.</w:t>
      </w:r>
    </w:p>
    <w:p w14:paraId="486F4C76" w14:textId="61EF0CC5" w:rsidR="001C5344" w:rsidRDefault="008F7559" w:rsidP="005E0A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293A">
        <w:rPr>
          <w:rFonts w:ascii="Times New Roman" w:eastAsia="Times New Roman" w:hAnsi="Times New Roman" w:cs="Times New Roman"/>
          <w:sz w:val="24"/>
          <w:szCs w:val="24"/>
          <w:lang w:eastAsia="ru-RU"/>
        </w:rPr>
        <w:t>15 -16 лет</w:t>
      </w:r>
    </w:p>
    <w:p w14:paraId="3D34FB3D" w14:textId="6FD8FC67" w:rsidR="009D5BB1" w:rsidRPr="009D5BB1" w:rsidRDefault="009D5BB1" w:rsidP="005E0A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1занятие</w:t>
      </w:r>
      <w:r w:rsidRPr="009D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35-40 минут</w:t>
      </w:r>
    </w:p>
    <w:p w14:paraId="7218ED81" w14:textId="77777777" w:rsidR="00042133" w:rsidRPr="00042133" w:rsidRDefault="00042133" w:rsidP="000421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2133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14:paraId="415C5BB5" w14:textId="77777777" w:rsidR="00042133" w:rsidRPr="00042133" w:rsidRDefault="00042133" w:rsidP="000421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2133">
        <w:rPr>
          <w:rFonts w:ascii="Times New Roman" w:eastAsia="Calibri" w:hAnsi="Times New Roman" w:cs="Times New Roman"/>
          <w:sz w:val="24"/>
          <w:szCs w:val="24"/>
        </w:rPr>
        <w:t>Предлагаемые факультативные занятия позволят учащимся расширить, углубить и закрепить изученный в основном курсе теоретический материал о фактах языка и речи, о языковых и речевых единицах, повысить их языковую и речевую культуру; развить умения решения нестандартных языковых и речевых задач; сформировать навыки устной и письменной монологической речи, навыки конструктивного диалога; успешно выступать на олимпиадах и конкурсах различных уровней.</w:t>
      </w:r>
      <w:proofErr w:type="gramEnd"/>
    </w:p>
    <w:p w14:paraId="0F3713B0" w14:textId="77777777" w:rsidR="00042133" w:rsidRPr="00042133" w:rsidRDefault="00042133" w:rsidP="00042133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4EFAEDC0" w14:textId="77777777" w:rsidR="00042133" w:rsidRPr="00042133" w:rsidRDefault="00042133" w:rsidP="0004213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42133">
        <w:rPr>
          <w:rFonts w:ascii="Calibri" w:eastAsia="Calibri" w:hAnsi="Calibri" w:cs="Times New Roman"/>
          <w:sz w:val="28"/>
          <w:szCs w:val="28"/>
        </w:rPr>
        <w:t>ЛИТЕРАТУРА</w:t>
      </w:r>
    </w:p>
    <w:p w14:paraId="0B7FBC0A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Введенская, Л.А. От собственных имен к </w:t>
      </w:r>
      <w:proofErr w:type="gramStart"/>
      <w:r w:rsidRPr="00042133">
        <w:rPr>
          <w:rFonts w:ascii="Times New Roman" w:eastAsia="Calibri" w:hAnsi="Times New Roman" w:cs="Times New Roman"/>
          <w:sz w:val="24"/>
          <w:szCs w:val="24"/>
        </w:rPr>
        <w:t>нарицательным</w:t>
      </w:r>
      <w:proofErr w:type="gram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: Кн. для учащихся ст. классов /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Л.А.Введенская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Н.П.Колесников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. – М.: Просвещение, 1981. – 144 с.</w:t>
      </w:r>
    </w:p>
    <w:p w14:paraId="3E5D8494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Введенская, Л.А. Что ни звук, то и подарок: Рассказы о звучащей речи. – М.: Новая школа, 1996. – 112 с.</w:t>
      </w:r>
    </w:p>
    <w:p w14:paraId="24B3FD68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Иванова, А.Н. Лексико-грамматические упражнения по русскому языку. Киев, 1988.</w:t>
      </w:r>
    </w:p>
    <w:p w14:paraId="280D37E1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Казбек-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Казиева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, М.М. Подготовка к олимпиадам по русскому языку. 5 - 11 классы. – М.: Айрис-пресс, 2007. – 160 с.</w:t>
      </w:r>
    </w:p>
    <w:p w14:paraId="1E2575F4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Казбек-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Казиева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, М.М. Школьные олимпиады. Русский язык. 5- 11 классы. – М.: Айрис-пресс, 2007. – 192 с.</w:t>
      </w:r>
    </w:p>
    <w:p w14:paraId="1E2AC27F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Колесов, В.В. История русского языка в рассказах: Кн. для учащихся ст. классов. – М.: просвещение, 1982. – 191 с.</w:t>
      </w:r>
    </w:p>
    <w:p w14:paraId="69744618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Колесов, В.В. Язык города: Науч</w:t>
      </w:r>
      <w:proofErr w:type="gramStart"/>
      <w:r w:rsidRPr="00042133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042133">
        <w:rPr>
          <w:rFonts w:ascii="Times New Roman" w:eastAsia="Calibri" w:hAnsi="Times New Roman" w:cs="Times New Roman"/>
          <w:sz w:val="24"/>
          <w:szCs w:val="24"/>
        </w:rPr>
        <w:t>попул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., 1991. – 192 с.</w:t>
      </w:r>
    </w:p>
    <w:p w14:paraId="2CB1FD42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Лингвистические задачи. М., 1983.</w:t>
      </w:r>
    </w:p>
    <w:p w14:paraId="434D8E17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Норман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, Б.Ю. Сборник задач по введению в языкознание. Мн., 1989.</w:t>
      </w:r>
    </w:p>
    <w:p w14:paraId="1150DC47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Одинцов, В.В. Лингвистические парадоксы: Кн. для учащихся ст. классов. – М.: Просвещение, 1988. – 172 с.</w:t>
      </w:r>
    </w:p>
    <w:p w14:paraId="661F540D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Олимпиады по русскому языку и литературе /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Е.Е.Долбик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[и др.]. – Минск: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Бел</w:t>
      </w:r>
      <w:proofErr w:type="gramStart"/>
      <w:r w:rsidRPr="00042133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042133">
        <w:rPr>
          <w:rFonts w:ascii="Times New Roman" w:eastAsia="Calibri" w:hAnsi="Times New Roman" w:cs="Times New Roman"/>
          <w:sz w:val="24"/>
          <w:szCs w:val="24"/>
        </w:rPr>
        <w:t>ссоц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. “Конкурс”, 2007. – 304 с.</w:t>
      </w:r>
    </w:p>
    <w:p w14:paraId="5AE862C5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Олимпиады по русскому языку: Пособие для учителя/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Ф.М.Литвинко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Е.Е.Долбик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О.А.Облова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и др.; Под ред.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П.П.Шубы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. – 2-е изд. – Мн.: "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Экоперспектива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", 2000. – 316 с.</w:t>
      </w:r>
    </w:p>
    <w:p w14:paraId="2021F68F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Сергеев, В.Н. Новые значения старых слов: Кн. для внеклассного чтения. – М.: Просвещение, 1979. – 158 с.</w:t>
      </w:r>
    </w:p>
    <w:p w14:paraId="51FCA15E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Служевская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, Т.В. Уроки русской словесности. Практикум по культуре речи. – СПб</w:t>
      </w:r>
      <w:proofErr w:type="gramStart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042133">
        <w:rPr>
          <w:rFonts w:ascii="Times New Roman" w:eastAsia="Calibri" w:hAnsi="Times New Roman" w:cs="Times New Roman"/>
          <w:sz w:val="24"/>
          <w:szCs w:val="24"/>
        </w:rPr>
        <w:t>Тускарора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совместно с фирмой “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РиД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”, 1997. – 256 с.</w:t>
      </w:r>
    </w:p>
    <w:p w14:paraId="63C76FAF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Шкатова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Л.А. Подумай и ответь: Занимательные задачи по русскому языку. М., 1989.</w:t>
      </w:r>
    </w:p>
    <w:p w14:paraId="751472EC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Школьные олимпиады: русский язык, литература, английский язык: 8-11 классы / авт.-сост.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Н.В.Шахова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В.Г.Миронова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. – Ростов н</w:t>
      </w:r>
      <w:proofErr w:type="gramStart"/>
      <w:r w:rsidRPr="00042133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042133">
        <w:rPr>
          <w:rFonts w:ascii="Times New Roman" w:eastAsia="Calibri" w:hAnsi="Times New Roman" w:cs="Times New Roman"/>
          <w:sz w:val="24"/>
          <w:szCs w:val="24"/>
        </w:rPr>
        <w:t>: Феникс, 2006. – 188 с.</w:t>
      </w:r>
    </w:p>
    <w:p w14:paraId="2C89CC95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Энциклопедический словарь юного филолога: Языкознание. М., 1984.</w:t>
      </w:r>
    </w:p>
    <w:p w14:paraId="3D7A4BEB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 xml:space="preserve"> Энциклопедия для детей. Т.10. Языкознание. Русский язык. – М.: </w:t>
      </w:r>
      <w:proofErr w:type="spellStart"/>
      <w:r w:rsidRPr="00042133">
        <w:rPr>
          <w:rFonts w:ascii="Times New Roman" w:eastAsia="Calibri" w:hAnsi="Times New Roman" w:cs="Times New Roman"/>
          <w:sz w:val="24"/>
          <w:szCs w:val="24"/>
        </w:rPr>
        <w:t>Аванта</w:t>
      </w:r>
      <w:proofErr w:type="spellEnd"/>
      <w:r w:rsidRPr="00042133">
        <w:rPr>
          <w:rFonts w:ascii="Times New Roman" w:eastAsia="Calibri" w:hAnsi="Times New Roman" w:cs="Times New Roman"/>
          <w:sz w:val="24"/>
          <w:szCs w:val="24"/>
        </w:rPr>
        <w:t>+, 2001. – 704 с.</w:t>
      </w:r>
    </w:p>
    <w:p w14:paraId="17BF3D68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A379C1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Календарно-тематическое планирование</w:t>
      </w:r>
    </w:p>
    <w:p w14:paraId="008292B8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1-ое полугодие – 48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127"/>
        <w:gridCol w:w="1258"/>
        <w:gridCol w:w="2089"/>
        <w:gridCol w:w="1461"/>
      </w:tblGrid>
      <w:tr w:rsidR="00042133" w:rsidRPr="00042133" w14:paraId="0CFC8E5F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59C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5B2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50F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92E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E5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042133" w:rsidRPr="00042133" w14:paraId="62250641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6A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EB6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 олимпиадных 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28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535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FA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F49F0C5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D93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A2A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Фонетика. Орфоэпия.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 гласных и согласных звуков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6C1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6C6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7D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FE35507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93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E98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Транскрипция.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1D3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33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FF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0ED21F1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DDA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85D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нормы и кодификации. Норма и варианты.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4C5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BCB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04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1C6107C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EB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4C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32C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EC8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B4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7BB422D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220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ADE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письма.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письма. Русский алфавит и его история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443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2FF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с элементами 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5F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62EA0AA8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A10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338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кирилловского письма. Буквенная цифирь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AAE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9EB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B1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E2DF65" w14:textId="0F5CE210" w:rsidR="005E0ADA" w:rsidRPr="00042133" w:rsidRDefault="00042133" w:rsidP="005E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План общих мероприятий</w:t>
      </w:r>
    </w:p>
    <w:p w14:paraId="2C9284E5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33">
        <w:rPr>
          <w:rFonts w:ascii="Times New Roman" w:eastAsia="Calibri" w:hAnsi="Times New Roman" w:cs="Times New Roman"/>
          <w:b/>
          <w:sz w:val="24"/>
          <w:szCs w:val="24"/>
        </w:rPr>
        <w:t xml:space="preserve">   Календарно-тематическое планирование</w:t>
      </w:r>
    </w:p>
    <w:p w14:paraId="0C00FE11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1-ое полугодие – 48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127"/>
        <w:gridCol w:w="1258"/>
        <w:gridCol w:w="2089"/>
        <w:gridCol w:w="1461"/>
      </w:tblGrid>
      <w:tr w:rsidR="00042133" w:rsidRPr="00042133" w14:paraId="34A34C11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807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D24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3D8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B1E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09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042133" w:rsidRPr="00042133" w14:paraId="4C663180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FAF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F14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 олимпиадных 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344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F29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B4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E7FCE1B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EC1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14F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Фонетика. Орфоэпия.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 гласных и согласных звуков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07F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9BF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BE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09C4DCE5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BCD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9EE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Транскрипция.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0E9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58D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BE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92BF1C3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E91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ED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нормы и кодификации. Норма и варианты.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FB2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E27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F0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F7A1BF4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A95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773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BE6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B44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41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E80C789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344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E4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письма.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письма. Русский алфавит и его история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F31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B4E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68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98434B5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A1F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80B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кирилловского письма. Буквенная цифирь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82E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FDD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7A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6C6AD636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D8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8F3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Палеография. Изменения графики: устав, полуустав, скоропись. Вязь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5B1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3B3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C2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281F51E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D1D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51F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4C4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B1B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6F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BEECCE6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476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90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Историческая грамматика.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старославянизмов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340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E29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F9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41DFFE2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75D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5EC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Позиционные и исторические чередования звуков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BFE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8D5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BE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2C81D1F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43B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895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Редуцированные</w:t>
            </w:r>
            <w:proofErr w:type="gramEnd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 и </w:t>
            </w:r>
            <w:proofErr w:type="spellStart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ерь</w:t>
            </w:r>
            <w:proofErr w:type="spellEnd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. Образование беглых гласных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A6F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2B7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81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B42D2D4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9E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9C0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Носовые гласные, история буквы ять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08A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38F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2C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507ECBA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67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13B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слога в древнерусском и современном русском языках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57E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E4C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3A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08D7660C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1B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CC5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D8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2DF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86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F7D5240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84E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0BC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Языки мира.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Национальный язык. Мировые языки. Пуризм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AEE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8A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78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EC1F743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6FC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19-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784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Генеалогическая классификация 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75C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6D6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с 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A4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41862BA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AFE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7C8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BB9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4B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08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2AC44F3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562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100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 карта мира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DD5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5C0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0F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ED8A0FB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1A9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AD2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Искусственные языки: воляпюк, интерлингва, </w:t>
            </w:r>
            <w:proofErr w:type="spellStart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оксиденталь</w:t>
            </w:r>
            <w:proofErr w:type="spellEnd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эсперанто. </w:t>
            </w:r>
            <w:proofErr w:type="spellStart"/>
            <w:proofErr w:type="gramStart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Интер</w:t>
            </w:r>
            <w:proofErr w:type="spellEnd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-лингвистика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A80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B5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F3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BB82D8F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970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2D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8E9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DEB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49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E35B938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7D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6AE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Ученые-лингвисты.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Лингвисты 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в.: А. Х. Востоков, В. И. Даль, Я. К. Грот, Ф. И. Буслаев, И. И. Срезневский и др.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F3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29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E4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4DBCA72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6A7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32C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Лингвисты 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в.: В. В. Виноградов, Г. О. Винокур, Л. В. Щерба, Р. И. Аванесов и др.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B47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DBF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A4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0D6CEDA6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45C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301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0CA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AAD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4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2CA3E6C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AFC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12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. Словообразование. Типы аффиксов: формообразующие, словообразовательные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698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639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CB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561D8F3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6DF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6B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161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655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91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1D51A25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ACD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4DF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Морфонология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7D0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6B4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42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78C90C2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E40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60D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0DD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F27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D3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87CC0FD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288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33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Лексика. Фразеология.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Антонимия, синонимия, омонимия. Паронимы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825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BA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16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B6D11A2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8FC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F99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Устаревшая лексика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571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1ED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AE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02BE2AC1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6A2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9FD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Приметы исконно русских и заимствованных слов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684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2C1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BB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30297AD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D77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20F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673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C87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59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1B1B700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B19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133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грамматические категории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0E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4F1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597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6C557EFF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36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CBE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Структурные типы предложений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842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DC8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E4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6163878C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DCF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CE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синонимы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C0E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D16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FC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D0D559A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ED6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B00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096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C73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95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0122248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ACF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610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10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021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46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DF3524B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044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667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Орфография.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принципы русской орфографии. Нарушения </w:t>
            </w:r>
            <w:proofErr w:type="spellStart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морфол</w:t>
            </w:r>
            <w:proofErr w:type="spellEnd"/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. принципа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FBE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BA9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EFE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BFAF3F4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F2F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DBE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сложных орфографических правил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0D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52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72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EEFC6D9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A57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A20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86F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AA9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61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734934F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348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DC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Нормы грамматики. Сочетаемость единиц. Грамматические ошибки</w:t>
            </w:r>
          </w:p>
          <w:p w14:paraId="147A8B2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9A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364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85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AD4DA84" w14:textId="77777777" w:rsidTr="001200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A4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1D3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EFB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8B9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B3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CFD9CA" w14:textId="77777777" w:rsidR="00042133" w:rsidRPr="00042133" w:rsidRDefault="00042133" w:rsidP="000421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E2DA12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Календарно-тематическое планирование</w:t>
      </w:r>
    </w:p>
    <w:p w14:paraId="7BD4CD83" w14:textId="77777777" w:rsidR="00042133" w:rsidRPr="00042133" w:rsidRDefault="00042133" w:rsidP="0004213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2-ое полугодие – 57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3957"/>
        <w:gridCol w:w="1289"/>
        <w:gridCol w:w="2122"/>
        <w:gridCol w:w="1563"/>
      </w:tblGrid>
      <w:tr w:rsidR="00042133" w:rsidRPr="00042133" w14:paraId="710D0EEA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6C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31F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047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36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BE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042133" w:rsidRPr="00042133" w14:paraId="499E0680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2CD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AB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лингвистический феномен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9D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82C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49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2D9106E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2E5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E71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признаки, особенности анализа текстов различных жанров и типов речи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2FE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BD9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85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4FA0CCA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201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4F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42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514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95E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B0B2168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DB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0B9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4C5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619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3C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7DB34F8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4CC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386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художественного текста как путь нахождения связей и отношений элементов сложного целого, как ключ к пониманию произведения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6D2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C8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9B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D89DAF2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22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1E9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888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998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07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E6D2883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6E5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3C0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6BC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651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0D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20C36C5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11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DFD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Главные типы выдвижения: сильные позиции, сцепление, конвергенция, обманутое ожидание, семантический повтор и др.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025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BFE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E8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63AEA400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D73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526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74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A73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A6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0E312B94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78A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02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15F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0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15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5D4FF99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88A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8DB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Сильные позиции в тексте   заглавие (подзаголовок, эпиграф, если они есть), первая фраза (начало)</w:t>
            </w:r>
          </w:p>
          <w:p w14:paraId="0820575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38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CA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BE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C66B030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BE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44C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383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EF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9D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15626AA0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10C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9F8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B8F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59F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7F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C483F95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45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107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Фоновые знания, вертикальный контекст</w:t>
            </w:r>
          </w:p>
          <w:p w14:paraId="10C1ADF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165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6B6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FC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1A7191D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437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4A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Сюжетно-композиционный аспект анализа текста: адресат, 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повествователь, сюжет, развитие лирического повествования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A1D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C2D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с элементами </w:t>
            </w: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1F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7B3EC84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32D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2F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213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C8E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0F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08BCBB5F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564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35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B33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544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D8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518C52E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F17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61A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аспект анализа текста</w:t>
            </w:r>
          </w:p>
          <w:p w14:paraId="24A3958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A0A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26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F1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D2E812A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430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9B7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07D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F7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D3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05F67E07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033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8D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DBF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60F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C8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D8BBF56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865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EF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текста-повествования, текста-описания, текста-рассуждения. Приёмы начала и концовки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1F5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28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94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E2E4C98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F3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EB6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A54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C2D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73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A9CD3E2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477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C82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0F7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B11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13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3140AD3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842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4F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Роль тропов и фигур как средств повышения выразительности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98D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F2F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0B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5B74A57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01E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4FD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B3A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6D8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08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1F29D94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BE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ACF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4FF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184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40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06061A4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0D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47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сравнительного  лингвистического анализа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C26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C7B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B1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F7A10A0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A83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D05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лингвистический  анализ текста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63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98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A8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D0693B6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BB3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244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DEE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865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89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02B6DEC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7B3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AF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подготовки к устному высказыванию, риторическая схема построения</w:t>
            </w:r>
          </w:p>
          <w:p w14:paraId="4482736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168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FAC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983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66D2F6BA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CD9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E3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устных высказываний на языковые темы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4BA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9E7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4D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232E2B5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0A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8E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Устное высказывание на языковую тему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3D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19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4C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1581655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48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58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E9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99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36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51707D08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26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C86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устных высказываний на морально-нравственные темы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6BC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D0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C3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694ACB5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9D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69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речи. Способы и приёмы работы над речевым дыханием, важнейшими качествами ораторского голоса, выразительным интонированием и правильной артикуляцией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E3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01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4F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FB01CDA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F5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04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высказывание на морально-нравственную тему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FB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6C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76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3BB19CFC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51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E3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устных высказываний на литературные темы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BB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49A1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7A5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25240612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36F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28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способы запоминания текста. Особенности устной публичной речи, способы перевода речи написанной в речь произносимую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0A4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72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E67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49ACF27F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BB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4ED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Устное высказывание на литературную  тему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AD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B0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5E2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33" w:rsidRPr="00042133" w14:paraId="70379A7F" w14:textId="77777777" w:rsidTr="001200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259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C80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заданий. Подведение итогов.  Задания на лето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EDE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8B8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3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E2A" w14:textId="77777777" w:rsidR="00042133" w:rsidRPr="00042133" w:rsidRDefault="00042133" w:rsidP="0004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2EE0CA" w14:textId="77777777" w:rsidR="00042133" w:rsidRPr="00042133" w:rsidRDefault="00042133" w:rsidP="000421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727987" w14:textId="77777777" w:rsidR="00042133" w:rsidRPr="00042133" w:rsidRDefault="00042133" w:rsidP="000421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AD0935" w14:textId="77777777" w:rsidR="00042133" w:rsidRPr="00042133" w:rsidRDefault="00042133" w:rsidP="000421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715F1" w14:textId="77777777" w:rsidR="00042133" w:rsidRPr="00042133" w:rsidRDefault="00042133" w:rsidP="000421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21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21704E" w14:textId="77777777" w:rsidR="00042133" w:rsidRPr="00042133" w:rsidRDefault="00042133" w:rsidP="000421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2F192B" w14:textId="77777777" w:rsidR="005E0ADA" w:rsidRPr="00042133" w:rsidRDefault="005E0ADA">
      <w:pPr>
        <w:rPr>
          <w:rFonts w:ascii="Times New Roman" w:hAnsi="Times New Roman" w:cs="Times New Roman"/>
          <w:sz w:val="24"/>
          <w:szCs w:val="24"/>
        </w:rPr>
      </w:pPr>
    </w:p>
    <w:sectPr w:rsidR="005E0ADA" w:rsidRPr="0004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D9F"/>
    <w:multiLevelType w:val="hybridMultilevel"/>
    <w:tmpl w:val="F5161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107A"/>
    <w:multiLevelType w:val="hybridMultilevel"/>
    <w:tmpl w:val="7C34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0D50"/>
    <w:multiLevelType w:val="hybridMultilevel"/>
    <w:tmpl w:val="D65AC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099E"/>
    <w:multiLevelType w:val="multilevel"/>
    <w:tmpl w:val="58180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E31B8"/>
    <w:multiLevelType w:val="hybridMultilevel"/>
    <w:tmpl w:val="33D00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90"/>
    <w:rsid w:val="00042133"/>
    <w:rsid w:val="001C5344"/>
    <w:rsid w:val="002030C6"/>
    <w:rsid w:val="0032500A"/>
    <w:rsid w:val="005E0ADA"/>
    <w:rsid w:val="007D3590"/>
    <w:rsid w:val="008F7559"/>
    <w:rsid w:val="009D5BB1"/>
    <w:rsid w:val="00B43974"/>
    <w:rsid w:val="00B52DDF"/>
    <w:rsid w:val="00D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DA"/>
    <w:pPr>
      <w:ind w:left="720"/>
      <w:contextualSpacing/>
    </w:pPr>
  </w:style>
  <w:style w:type="table" w:styleId="a4">
    <w:name w:val="Table Grid"/>
    <w:basedOn w:val="a1"/>
    <w:uiPriority w:val="59"/>
    <w:rsid w:val="009D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DA"/>
    <w:pPr>
      <w:ind w:left="720"/>
      <w:contextualSpacing/>
    </w:pPr>
  </w:style>
  <w:style w:type="table" w:styleId="a4">
    <w:name w:val="Table Grid"/>
    <w:basedOn w:val="a1"/>
    <w:uiPriority w:val="59"/>
    <w:rsid w:val="009D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cp:lastPrinted>2021-09-16T02:57:00Z</cp:lastPrinted>
  <dcterms:created xsi:type="dcterms:W3CDTF">2021-09-16T01:56:00Z</dcterms:created>
  <dcterms:modified xsi:type="dcterms:W3CDTF">2022-01-15T02:14:00Z</dcterms:modified>
</cp:coreProperties>
</file>