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458C7" w:rsidRPr="009458C7" w:rsidRDefault="009458C7" w:rsidP="009458C7">
      <w:pPr>
        <w:shd w:val="clear" w:color="auto" w:fill="FFFFFF"/>
        <w:spacing w:before="30" w:after="30" w:line="240" w:lineRule="auto"/>
        <w:jc w:val="center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9458C7">
        <w:rPr>
          <w:rFonts w:ascii="Times New Roman" w:eastAsia="Times New Roman" w:hAnsi="Times New Roman" w:cs="Times New Roman"/>
          <w:b/>
          <w:bCs/>
          <w:color w:val="AD0000"/>
          <w:sz w:val="27"/>
          <w:szCs w:val="27"/>
          <w:lang w:eastAsia="ru-RU"/>
        </w:rPr>
        <w:t>Здоровое питание школьника - залог успеха в учебе!</w:t>
      </w:r>
    </w:p>
    <w:p w:rsidR="009458C7" w:rsidRPr="009458C7" w:rsidRDefault="009458C7" w:rsidP="009458C7">
      <w:pPr>
        <w:shd w:val="clear" w:color="auto" w:fill="FFFFFF"/>
        <w:spacing w:before="30" w:after="30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9458C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  Детям разного возраста нужно разное количество пищи и энергии. Правильное питание школьника младшего возраста (до 10 лет) предполагает получение около </w:t>
      </w:r>
      <w:r w:rsidRPr="009458C7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2400 ккал в сутки</w:t>
      </w:r>
      <w:r w:rsidRPr="009458C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, старшеклассника (14-17 лет) - около </w:t>
      </w:r>
      <w:r w:rsidRPr="009458C7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2600-3000 ккал</w:t>
      </w:r>
      <w:r w:rsidRPr="009458C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, в зависимости от пола. Юным спортсменам можно повысить калорийность рациона на 200-300 ккал.</w:t>
      </w:r>
    </w:p>
    <w:p w:rsidR="009458C7" w:rsidRPr="009458C7" w:rsidRDefault="009458C7" w:rsidP="009458C7">
      <w:pPr>
        <w:shd w:val="clear" w:color="auto" w:fill="FFFFFF"/>
        <w:spacing w:before="30" w:after="30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9458C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  Здоровое питание предполагает сбалансированность по соотношению белков, жиров и углеводов.</w:t>
      </w:r>
    </w:p>
    <w:p w:rsidR="009458C7" w:rsidRPr="009458C7" w:rsidRDefault="009458C7" w:rsidP="009458C7">
      <w:pPr>
        <w:shd w:val="clear" w:color="auto" w:fill="FFFFFF"/>
        <w:spacing w:before="30" w:after="30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9458C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  </w:t>
      </w:r>
      <w:r w:rsidRPr="009458C7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Белки</w:t>
      </w:r>
      <w:r w:rsidRPr="009458C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содержатся в мясе, рыбе, молоке, сыре, твороге, яйцах, бобовых. Организму ребенка нужно примерно 75-90 г белка в день.</w:t>
      </w:r>
    </w:p>
    <w:p w:rsidR="009458C7" w:rsidRPr="009458C7" w:rsidRDefault="009458C7" w:rsidP="009458C7">
      <w:pPr>
        <w:shd w:val="clear" w:color="auto" w:fill="FFFFFF"/>
        <w:spacing w:before="30" w:after="30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9458C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  Много полезных </w:t>
      </w:r>
      <w:r w:rsidRPr="009458C7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жиров</w:t>
      </w:r>
      <w:r w:rsidRPr="009458C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в маслах, сметане, рыбе, молоке. Необходимо употреблять 80-90 г жиров в сутки.</w:t>
      </w:r>
    </w:p>
    <w:p w:rsidR="009458C7" w:rsidRPr="009458C7" w:rsidRDefault="009458C7" w:rsidP="009458C7">
      <w:pPr>
        <w:shd w:val="clear" w:color="auto" w:fill="FFFFFF"/>
        <w:spacing w:before="30" w:after="30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9458C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  </w:t>
      </w:r>
      <w:r w:rsidRPr="009458C7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Углеводы</w:t>
      </w:r>
      <w:r w:rsidRPr="009458C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– главный источник энергии, поэтому употреблять их нужно больше, чем белков и жиров – 300-400 г. Они содержатся в мучных изделиях, крупах, картофеле, сухофруктах и фруктах, меде.</w:t>
      </w:r>
    </w:p>
    <w:p w:rsidR="009458C7" w:rsidRPr="009458C7" w:rsidRDefault="009458C7" w:rsidP="009458C7">
      <w:pPr>
        <w:shd w:val="clear" w:color="auto" w:fill="FFFFFF"/>
        <w:spacing w:before="30" w:after="30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9458C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  Для роста и развития ребенку необходимы </w:t>
      </w:r>
      <w:r w:rsidRPr="009458C7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витамины и микроэлементы</w:t>
      </w:r>
      <w:r w:rsidRPr="009458C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. Витаминами богаты овощи и фрукты, поэтому их можно употреблять практически без ограничений.</w:t>
      </w:r>
    </w:p>
    <w:tbl>
      <w:tblPr>
        <w:tblW w:w="0" w:type="auto"/>
        <w:jc w:val="center"/>
        <w:tblCellSpacing w:w="0" w:type="dxa"/>
        <w:tblCellMar>
          <w:top w:w="45" w:type="dxa"/>
          <w:left w:w="45" w:type="dxa"/>
          <w:bottom w:w="45" w:type="dxa"/>
          <w:right w:w="45" w:type="dxa"/>
        </w:tblCellMar>
        <w:tblLook w:val="04A0" w:firstRow="1" w:lastRow="0" w:firstColumn="1" w:lastColumn="0" w:noHBand="0" w:noVBand="1"/>
      </w:tblPr>
      <w:tblGrid>
        <w:gridCol w:w="4197"/>
        <w:gridCol w:w="4147"/>
      </w:tblGrid>
      <w:tr w:rsidR="009458C7" w:rsidRPr="009458C7" w:rsidTr="009458C7">
        <w:trPr>
          <w:tblCellSpacing w:w="0" w:type="dxa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9458C7" w:rsidRPr="009458C7" w:rsidRDefault="009458C7" w:rsidP="009458C7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noProof/>
                <w:color w:val="AD0000"/>
                <w:sz w:val="20"/>
                <w:szCs w:val="20"/>
                <w:lang w:eastAsia="ru-RU"/>
              </w:rPr>
              <w:drawing>
                <wp:inline distT="0" distB="0" distL="0" distR="0">
                  <wp:extent cx="2576195" cy="2783205"/>
                  <wp:effectExtent l="0" t="0" r="0" b="0"/>
                  <wp:docPr id="5" name="Рисунок 5" descr="http://sch11.rybadm.ru/1/images/krugpitaniya.png">
                    <a:hlinkClick xmlns:a="http://schemas.openxmlformats.org/drawingml/2006/main" r:id="rId5" tgtFrame="&quot;_new&quot;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://sch11.rybadm.ru/1/images/krugpitaniya.png">
                            <a:hlinkClick r:id="rId5" tgtFrame="&quot;_new&quot;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76195" cy="27832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9458C7" w:rsidRPr="009458C7" w:rsidRDefault="009458C7" w:rsidP="009458C7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noProof/>
                <w:color w:val="AD0000"/>
                <w:sz w:val="20"/>
                <w:szCs w:val="20"/>
                <w:lang w:eastAsia="ru-RU"/>
              </w:rPr>
              <w:drawing>
                <wp:inline distT="0" distB="0" distL="0" distR="0">
                  <wp:extent cx="2504440" cy="2783205"/>
                  <wp:effectExtent l="0" t="0" r="0" b="0"/>
                  <wp:docPr id="4" name="Рисунок 4" descr="http://sch11.rybadm.ru/1/images/vrednyieproduktyi.png">
                    <a:hlinkClick xmlns:a="http://schemas.openxmlformats.org/drawingml/2006/main" r:id="rId7" tgtFrame="&quot;_new&quot;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http://sch11.rybadm.ru/1/images/vrednyieproduktyi.png">
                            <a:hlinkClick r:id="rId7" tgtFrame="&quot;_new&quot;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04440" cy="27832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458C7" w:rsidRPr="009458C7" w:rsidTr="009458C7">
        <w:trPr>
          <w:tblCellSpacing w:w="0" w:type="dxa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9458C7" w:rsidRPr="009458C7" w:rsidRDefault="009458C7" w:rsidP="009458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458C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 </w:t>
            </w:r>
            <w:r>
              <w:rPr>
                <w:rFonts w:ascii="Times New Roman" w:eastAsia="Times New Roman" w:hAnsi="Times New Roman" w:cs="Times New Roman"/>
                <w:b/>
                <w:bCs/>
                <w:noProof/>
                <w:color w:val="AD0000"/>
                <w:sz w:val="20"/>
                <w:szCs w:val="20"/>
                <w:lang w:eastAsia="ru-RU"/>
              </w:rPr>
              <w:drawing>
                <wp:inline distT="0" distB="0" distL="0" distR="0">
                  <wp:extent cx="2576195" cy="3117215"/>
                  <wp:effectExtent l="0" t="0" r="0" b="6985"/>
                  <wp:docPr id="3" name="Рисунок 3" descr="http://sch11.rybadm.ru/1/images/sovetyiyekspertov.png">
                    <a:hlinkClick xmlns:a="http://schemas.openxmlformats.org/drawingml/2006/main" r:id="rId9" tgtFrame="&quot;_new&quot;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http://sch11.rybadm.ru/1/images/sovetyiyekspertov.png">
                            <a:hlinkClick r:id="rId9" tgtFrame="&quot;_new&quot;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76195" cy="31172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:rsidR="009458C7" w:rsidRPr="009458C7" w:rsidRDefault="009458C7" w:rsidP="009458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noProof/>
                <w:color w:val="AD0000"/>
                <w:sz w:val="20"/>
                <w:szCs w:val="20"/>
                <w:lang w:eastAsia="ru-RU"/>
              </w:rPr>
              <w:drawing>
                <wp:inline distT="0" distB="0" distL="0" distR="0">
                  <wp:extent cx="2576195" cy="2616200"/>
                  <wp:effectExtent l="0" t="0" r="0" b="0"/>
                  <wp:docPr id="2" name="Рисунок 2" descr="http://sch11.rybadm.ru/1/images/vitaminyi.png">
                    <a:hlinkClick xmlns:a="http://schemas.openxmlformats.org/drawingml/2006/main" r:id="rId11" tgtFrame="&quot;_new&quot;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http://sch11.rybadm.ru/1/images/vitaminyi.png">
                            <a:hlinkClick r:id="rId11" tgtFrame="&quot;_new&quot;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76195" cy="2616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9458C7" w:rsidRPr="009458C7" w:rsidRDefault="009458C7" w:rsidP="009458C7">
      <w:pPr>
        <w:shd w:val="clear" w:color="auto" w:fill="FFFFFF"/>
        <w:spacing w:before="30" w:after="30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9458C7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 </w:t>
      </w:r>
    </w:p>
    <w:p w:rsidR="009458C7" w:rsidRPr="009458C7" w:rsidRDefault="009458C7" w:rsidP="009458C7">
      <w:pPr>
        <w:shd w:val="clear" w:color="auto" w:fill="FFFFFF"/>
        <w:spacing w:before="30" w:after="30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9458C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  </w:t>
      </w:r>
      <w:hyperlink r:id="rId13" w:tgtFrame="_blank" w:tooltip="Скачать файл" w:history="1">
        <w:r w:rsidRPr="009458C7">
          <w:rPr>
            <w:rFonts w:ascii="Times New Roman" w:eastAsia="Times New Roman" w:hAnsi="Times New Roman" w:cs="Times New Roman"/>
            <w:b/>
            <w:bCs/>
            <w:color w:val="AD0000"/>
            <w:sz w:val="27"/>
            <w:szCs w:val="27"/>
            <w:u w:val="single"/>
            <w:lang w:eastAsia="ru-RU"/>
          </w:rPr>
          <w:t>Статья</w:t>
        </w:r>
      </w:hyperlink>
      <w:r w:rsidRPr="009458C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"Школьное питание – это залог здоровья подрастающего поколения"</w:t>
      </w:r>
      <w:r w:rsidRPr="009458C7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 </w:t>
      </w:r>
    </w:p>
    <w:p w:rsidR="009458C7" w:rsidRPr="009458C7" w:rsidRDefault="009458C7" w:rsidP="009458C7">
      <w:pPr>
        <w:shd w:val="clear" w:color="auto" w:fill="FFFFFF"/>
        <w:spacing w:before="30" w:after="30" w:line="240" w:lineRule="auto"/>
        <w:jc w:val="center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>
        <w:rPr>
          <w:rFonts w:ascii="Verdana" w:eastAsia="Times New Roman" w:hAnsi="Verdana" w:cs="Times New Roman"/>
          <w:b/>
          <w:bCs/>
          <w:noProof/>
          <w:color w:val="9CA4AE"/>
          <w:sz w:val="20"/>
          <w:szCs w:val="20"/>
          <w:lang w:eastAsia="ru-RU"/>
        </w:rPr>
        <w:drawing>
          <wp:inline distT="0" distB="0" distL="0" distR="0">
            <wp:extent cx="5478145" cy="3816350"/>
            <wp:effectExtent l="0" t="0" r="8255" b="0"/>
            <wp:docPr id="1" name="Рисунок 1" descr="http://sch11.rybadm.ru/1/images/pitanie3.png">
              <a:hlinkClick xmlns:a="http://schemas.openxmlformats.org/drawingml/2006/main" r:id="rId14" tgtFrame="&quot;_new&quot;" tooltip="&quot;Увеличить изображение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://sch11.rybadm.ru/1/images/pitanie3.png">
                      <a:hlinkClick r:id="rId14" tgtFrame="&quot;_new&quot;" tooltip="&quot;Увеличить изображение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78145" cy="3816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5546A" w:rsidRDefault="00B5546A">
      <w:bookmarkStart w:id="0" w:name="_GoBack"/>
      <w:bookmarkEnd w:id="0"/>
    </w:p>
    <w:sectPr w:rsidR="00B5546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C2353"/>
    <w:rsid w:val="000C2353"/>
    <w:rsid w:val="009458C7"/>
    <w:rsid w:val="00B554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9458C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9458C7"/>
    <w:rPr>
      <w:b/>
      <w:bCs/>
    </w:rPr>
  </w:style>
  <w:style w:type="character" w:styleId="a5">
    <w:name w:val="Hyperlink"/>
    <w:basedOn w:val="a0"/>
    <w:uiPriority w:val="99"/>
    <w:semiHidden/>
    <w:unhideWhenUsed/>
    <w:rsid w:val="009458C7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9458C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9458C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9458C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9458C7"/>
    <w:rPr>
      <w:b/>
      <w:bCs/>
    </w:rPr>
  </w:style>
  <w:style w:type="character" w:styleId="a5">
    <w:name w:val="Hyperlink"/>
    <w:basedOn w:val="a0"/>
    <w:uiPriority w:val="99"/>
    <w:semiHidden/>
    <w:unhideWhenUsed/>
    <w:rsid w:val="009458C7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9458C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9458C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27864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hyperlink" Target="http://sch11.rybadm.ru/1/DswMedia/shkol-noepitaniestat-ya.pdf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sch11.rybadm.ru/1/DswMedia/vrednyieproduktyi.png" TargetMode="External"/><Relationship Id="rId12" Type="http://schemas.openxmlformats.org/officeDocument/2006/relationships/image" Target="media/image4.png"/><Relationship Id="rId17" Type="http://schemas.openxmlformats.org/officeDocument/2006/relationships/theme" Target="theme/theme1.xml"/><Relationship Id="rId2" Type="http://schemas.microsoft.com/office/2007/relationships/stylesWithEffects" Target="stylesWithEffect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hyperlink" Target="http://sch11.rybadm.ru/1/DswMedia/vitaminyi.png" TargetMode="External"/><Relationship Id="rId5" Type="http://schemas.openxmlformats.org/officeDocument/2006/relationships/hyperlink" Target="http://sch11.rybadm.ru/1/DswMedia/krugpitaniya.png" TargetMode="External"/><Relationship Id="rId15" Type="http://schemas.openxmlformats.org/officeDocument/2006/relationships/image" Target="media/image5.png"/><Relationship Id="rId10" Type="http://schemas.openxmlformats.org/officeDocument/2006/relationships/image" Target="media/image3.png"/><Relationship Id="rId4" Type="http://schemas.openxmlformats.org/officeDocument/2006/relationships/webSettings" Target="webSettings.xml"/><Relationship Id="rId9" Type="http://schemas.openxmlformats.org/officeDocument/2006/relationships/hyperlink" Target="http://sch11.rybadm.ru/1/DswMedia/sovetyiyekspertov.png" TargetMode="External"/><Relationship Id="rId14" Type="http://schemas.openxmlformats.org/officeDocument/2006/relationships/hyperlink" Target="http://sch11.rybadm.ru/1/DswMedia/pitanie3.pn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185</Words>
  <Characters>1060</Characters>
  <Application>Microsoft Office Word</Application>
  <DocSecurity>0</DocSecurity>
  <Lines>8</Lines>
  <Paragraphs>2</Paragraphs>
  <ScaleCrop>false</ScaleCrop>
  <Company/>
  <LinksUpToDate>false</LinksUpToDate>
  <CharactersWithSpaces>1243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3</cp:revision>
  <dcterms:created xsi:type="dcterms:W3CDTF">2022-09-28T03:59:00Z</dcterms:created>
  <dcterms:modified xsi:type="dcterms:W3CDTF">2022-09-28T04:01:00Z</dcterms:modified>
</cp:coreProperties>
</file>