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64" w:rsidRDefault="00601264" w:rsidP="0060126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«СОГЛАСОВАНО</w:t>
      </w:r>
      <w:r w:rsidR="00BE1D93">
        <w:rPr>
          <w:rFonts w:ascii="Times New Roman" w:hAnsi="Times New Roman" w:cs="Times New Roman"/>
          <w:bCs/>
          <w:sz w:val="24"/>
          <w:szCs w:val="24"/>
        </w:rPr>
        <w:t xml:space="preserve"> </w:t>
      </w:r>
      <w:r>
        <w:rPr>
          <w:rFonts w:ascii="Times New Roman" w:hAnsi="Times New Roman" w:cs="Times New Roman"/>
          <w:bCs/>
          <w:sz w:val="24"/>
          <w:szCs w:val="24"/>
        </w:rPr>
        <w:t>«</w:t>
      </w:r>
      <w:r w:rsidR="00BE1D93">
        <w:rPr>
          <w:rFonts w:ascii="Times New Roman" w:hAnsi="Times New Roman" w:cs="Times New Roman"/>
          <w:bCs/>
          <w:sz w:val="24"/>
          <w:szCs w:val="24"/>
        </w:rPr>
        <w:t xml:space="preserve">                                       </w:t>
      </w:r>
      <w:r>
        <w:rPr>
          <w:rFonts w:ascii="Times New Roman" w:hAnsi="Times New Roman" w:cs="Times New Roman"/>
          <w:bCs/>
          <w:sz w:val="24"/>
          <w:szCs w:val="24"/>
        </w:rPr>
        <w:t xml:space="preserve">                   «УТВЕРЖДАЮ»</w:t>
      </w:r>
    </w:p>
    <w:p w:rsidR="00BE1D93" w:rsidRPr="007C2B5F" w:rsidRDefault="00601264" w:rsidP="0060126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Представитель трудового коллектива                             </w:t>
      </w:r>
      <w:r w:rsidR="00BE1D93" w:rsidRPr="007C2B5F">
        <w:rPr>
          <w:rFonts w:ascii="Times New Roman" w:hAnsi="Times New Roman" w:cs="Times New Roman"/>
          <w:bCs/>
          <w:sz w:val="24"/>
          <w:szCs w:val="24"/>
        </w:rPr>
        <w:t>Директор школы</w:t>
      </w:r>
      <w:r>
        <w:rPr>
          <w:rFonts w:ascii="Times New Roman" w:hAnsi="Times New Roman" w:cs="Times New Roman"/>
          <w:bCs/>
          <w:sz w:val="24"/>
          <w:szCs w:val="24"/>
        </w:rPr>
        <w:t>:</w:t>
      </w:r>
    </w:p>
    <w:p w:rsidR="00BE1D93" w:rsidRDefault="00BE1D93" w:rsidP="0060126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601264">
        <w:rPr>
          <w:rFonts w:ascii="Times New Roman" w:hAnsi="Times New Roman" w:cs="Times New Roman"/>
          <w:bCs/>
          <w:sz w:val="24"/>
          <w:szCs w:val="24"/>
        </w:rPr>
        <w:t>Пр.№ от _</w:t>
      </w:r>
      <w:r w:rsidR="00D938A8">
        <w:rPr>
          <w:rFonts w:ascii="Times New Roman" w:hAnsi="Times New Roman" w:cs="Times New Roman"/>
          <w:bCs/>
          <w:sz w:val="24"/>
          <w:szCs w:val="24"/>
        </w:rPr>
        <w:t>1.09.19г</w:t>
      </w:r>
      <w:r w:rsidR="00601264">
        <w:rPr>
          <w:rFonts w:ascii="Times New Roman" w:hAnsi="Times New Roman" w:cs="Times New Roman"/>
          <w:bCs/>
          <w:sz w:val="24"/>
          <w:szCs w:val="24"/>
        </w:rPr>
        <w:t>_ 2019г.</w:t>
      </w:r>
      <w:r>
        <w:rPr>
          <w:rFonts w:ascii="Times New Roman" w:hAnsi="Times New Roman" w:cs="Times New Roman"/>
          <w:bCs/>
          <w:sz w:val="24"/>
          <w:szCs w:val="24"/>
        </w:rPr>
        <w:t xml:space="preserve"> </w:t>
      </w:r>
      <w:r w:rsidR="00D938A8">
        <w:rPr>
          <w:rFonts w:ascii="Times New Roman" w:hAnsi="Times New Roman" w:cs="Times New Roman"/>
          <w:bCs/>
          <w:sz w:val="24"/>
          <w:szCs w:val="24"/>
        </w:rPr>
        <w:t>__________</w:t>
      </w:r>
      <w:r w:rsidR="00601264">
        <w:rPr>
          <w:rFonts w:ascii="Times New Roman" w:hAnsi="Times New Roman" w:cs="Times New Roman"/>
          <w:bCs/>
          <w:sz w:val="24"/>
          <w:szCs w:val="24"/>
        </w:rPr>
        <w:t xml:space="preserve">                         _______________</w:t>
      </w:r>
      <w:r w:rsidRPr="007C2B5F">
        <w:rPr>
          <w:rFonts w:ascii="Times New Roman" w:hAnsi="Times New Roman" w:cs="Times New Roman"/>
          <w:bCs/>
          <w:sz w:val="24"/>
          <w:szCs w:val="24"/>
        </w:rPr>
        <w:t xml:space="preserve"> (</w:t>
      </w:r>
      <w:proofErr w:type="spellStart"/>
      <w:r w:rsidRPr="007C2B5F">
        <w:rPr>
          <w:rFonts w:ascii="Times New Roman" w:hAnsi="Times New Roman" w:cs="Times New Roman"/>
          <w:bCs/>
          <w:sz w:val="24"/>
          <w:szCs w:val="24"/>
        </w:rPr>
        <w:t>В.А.Ядрина</w:t>
      </w:r>
      <w:proofErr w:type="spellEnd"/>
      <w:r w:rsidRPr="007C2B5F">
        <w:rPr>
          <w:rFonts w:ascii="Times New Roman" w:hAnsi="Times New Roman" w:cs="Times New Roman"/>
          <w:bCs/>
          <w:sz w:val="24"/>
          <w:szCs w:val="24"/>
        </w:rPr>
        <w:t>)</w:t>
      </w: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Cs/>
          <w:sz w:val="24"/>
          <w:szCs w:val="24"/>
        </w:rPr>
        <w:t xml:space="preserve">                                                    Пр.№ </w:t>
      </w:r>
      <w:r w:rsidR="00D938A8">
        <w:rPr>
          <w:rFonts w:ascii="Times New Roman" w:hAnsi="Times New Roman" w:cs="Times New Roman"/>
          <w:bCs/>
          <w:sz w:val="24"/>
          <w:szCs w:val="24"/>
        </w:rPr>
        <w:t>1(9)</w:t>
      </w:r>
      <w:r>
        <w:rPr>
          <w:rFonts w:ascii="Times New Roman" w:hAnsi="Times New Roman" w:cs="Times New Roman"/>
          <w:bCs/>
          <w:sz w:val="24"/>
          <w:szCs w:val="24"/>
        </w:rPr>
        <w:t xml:space="preserve"> от </w:t>
      </w:r>
      <w:r w:rsidR="00601264">
        <w:rPr>
          <w:rFonts w:ascii="Times New Roman" w:hAnsi="Times New Roman" w:cs="Times New Roman"/>
          <w:bCs/>
          <w:sz w:val="24"/>
          <w:szCs w:val="24"/>
        </w:rPr>
        <w:t>_</w:t>
      </w:r>
      <w:r w:rsidR="00D938A8">
        <w:rPr>
          <w:rFonts w:ascii="Times New Roman" w:hAnsi="Times New Roman" w:cs="Times New Roman"/>
          <w:bCs/>
          <w:sz w:val="24"/>
          <w:szCs w:val="24"/>
        </w:rPr>
        <w:t>1.09.19г._</w:t>
      </w: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ПОЛОЖЕНИЕ О КОМИССИИ ПО УРЕГУЛИРОВАНИЮ СПОРОВ МЕЖДУ УЧАСТНИКАМИ ОБРАЗОВАТЕЛЬНЫХ ОТНОШЕНИЙ</w:t>
      </w: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BE1D93" w:rsidRDefault="00BE1D93" w:rsidP="00BE1D93">
      <w:pPr>
        <w:autoSpaceDE w:val="0"/>
        <w:autoSpaceDN w:val="0"/>
        <w:adjustRightInd w:val="0"/>
        <w:spacing w:after="0" w:line="240" w:lineRule="auto"/>
        <w:ind w:firstLine="705"/>
        <w:jc w:val="both"/>
        <w:rPr>
          <w:rFonts w:ascii="Times New Roman" w:hAnsi="Times New Roman" w:cs="Times New Roman"/>
          <w:sz w:val="24"/>
          <w:szCs w:val="24"/>
        </w:rPr>
      </w:pPr>
    </w:p>
    <w:p w:rsidR="00601264" w:rsidRDefault="00601264" w:rsidP="00BE1D93">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400BFF">
        <w:rPr>
          <w:rFonts w:ascii="Times New Roman" w:hAnsi="Times New Roman" w:cs="Times New Roman"/>
          <w:sz w:val="24"/>
          <w:szCs w:val="24"/>
        </w:rPr>
        <w:t>1.</w:t>
      </w:r>
      <w:r w:rsidR="00BE1D93">
        <w:rPr>
          <w:rFonts w:ascii="Times New Roman" w:hAnsi="Times New Roman" w:cs="Times New Roman"/>
          <w:sz w:val="24"/>
          <w:szCs w:val="24"/>
        </w:rPr>
        <w:t xml:space="preserve"> Настоящее Положени</w:t>
      </w:r>
      <w:proofErr w:type="gramStart"/>
      <w:r w:rsidR="00BE1D93">
        <w:rPr>
          <w:rFonts w:ascii="Times New Roman" w:hAnsi="Times New Roman" w:cs="Times New Roman"/>
          <w:sz w:val="24"/>
          <w:szCs w:val="24"/>
        </w:rPr>
        <w:t>е</w:t>
      </w:r>
      <w:r>
        <w:rPr>
          <w:rFonts w:ascii="Times New Roman" w:hAnsi="Times New Roman" w:cs="Times New Roman"/>
          <w:sz w:val="24"/>
          <w:szCs w:val="24"/>
        </w:rPr>
        <w:t>(</w:t>
      </w:r>
      <w:proofErr w:type="gramEnd"/>
      <w:r>
        <w:rPr>
          <w:rFonts w:ascii="Times New Roman" w:hAnsi="Times New Roman" w:cs="Times New Roman"/>
          <w:sz w:val="24"/>
          <w:szCs w:val="24"/>
        </w:rPr>
        <w:t xml:space="preserve"> дал Положение)</w:t>
      </w:r>
      <w:r w:rsidR="00BE1D93">
        <w:rPr>
          <w:rFonts w:ascii="Times New Roman" w:hAnsi="Times New Roman" w:cs="Times New Roman"/>
          <w:sz w:val="24"/>
          <w:szCs w:val="24"/>
        </w:rPr>
        <w:t xml:space="preserve"> разработано в соответствии с Федеральным законом от 29.12.2012 № 273-ФЗ "Об образовании в Российской Федерации"</w:t>
      </w:r>
      <w:r>
        <w:rPr>
          <w:rFonts w:ascii="Times New Roman" w:hAnsi="Times New Roman" w:cs="Times New Roman"/>
          <w:sz w:val="24"/>
          <w:szCs w:val="24"/>
        </w:rPr>
        <w:t>( далее – Федеральный закон № 273).</w:t>
      </w:r>
    </w:p>
    <w:p w:rsidR="00601264" w:rsidRPr="00C53EF1" w:rsidRDefault="008D6BB3" w:rsidP="00601264">
      <w:pPr>
        <w:autoSpaceDE w:val="0"/>
        <w:autoSpaceDN w:val="0"/>
        <w:adjustRightInd w:val="0"/>
        <w:spacing w:after="0" w:line="240" w:lineRule="auto"/>
        <w:ind w:firstLine="675"/>
        <w:jc w:val="both"/>
        <w:rPr>
          <w:rFonts w:ascii="Times New Roman" w:hAnsi="Times New Roman" w:cs="Times New Roman"/>
          <w:b/>
          <w:sz w:val="16"/>
          <w:szCs w:val="16"/>
        </w:rPr>
      </w:pPr>
      <w:r>
        <w:rPr>
          <w:rFonts w:ascii="Times New Roman" w:hAnsi="Times New Roman" w:cs="Times New Roman"/>
          <w:sz w:val="24"/>
          <w:szCs w:val="24"/>
        </w:rPr>
        <w:t>1.2</w:t>
      </w:r>
      <w:r w:rsidR="00400BFF">
        <w:rPr>
          <w:rFonts w:ascii="Times New Roman" w:hAnsi="Times New Roman" w:cs="Times New Roman"/>
          <w:sz w:val="24"/>
          <w:szCs w:val="24"/>
        </w:rPr>
        <w:t>.</w:t>
      </w:r>
      <w:r w:rsidR="00601264">
        <w:rPr>
          <w:rFonts w:ascii="Times New Roman" w:hAnsi="Times New Roman" w:cs="Times New Roman"/>
          <w:sz w:val="24"/>
          <w:szCs w:val="24"/>
        </w:rPr>
        <w:t xml:space="preserve"> </w:t>
      </w:r>
      <w:proofErr w:type="gramStart"/>
      <w:r w:rsidR="00601264">
        <w:rPr>
          <w:rFonts w:ascii="Times New Roman" w:hAnsi="Times New Roman" w:cs="Times New Roman"/>
          <w:sz w:val="24"/>
          <w:szCs w:val="24"/>
        </w:rPr>
        <w:t>Комиссия по урегулированию споров между участниками образовательных отношений в МБОУ СОШ Мариинского СП (далее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r w:rsidR="00601264" w:rsidRPr="00C53EF1">
        <w:rPr>
          <w:rFonts w:ascii="Times New Roman" w:hAnsi="Times New Roman" w:cs="Times New Roman"/>
          <w:b/>
          <w:sz w:val="24"/>
          <w:szCs w:val="24"/>
        </w:rPr>
        <w:t>*.(*</w:t>
      </w:r>
      <w:r w:rsidR="00601264" w:rsidRPr="00C53EF1">
        <w:rPr>
          <w:rFonts w:ascii="Times New Roman" w:hAnsi="Times New Roman" w:cs="Times New Roman"/>
          <w:b/>
          <w:sz w:val="16"/>
          <w:szCs w:val="16"/>
        </w:rPr>
        <w:t>В соответствие со статьями 381-382 Трудового Код</w:t>
      </w:r>
      <w:r w:rsidR="00C53EF1" w:rsidRPr="00C53EF1">
        <w:rPr>
          <w:rFonts w:ascii="Times New Roman" w:hAnsi="Times New Roman" w:cs="Times New Roman"/>
          <w:b/>
          <w:sz w:val="16"/>
          <w:szCs w:val="16"/>
        </w:rPr>
        <w:t>е</w:t>
      </w:r>
      <w:r w:rsidR="00601264" w:rsidRPr="00C53EF1">
        <w:rPr>
          <w:rFonts w:ascii="Times New Roman" w:hAnsi="Times New Roman" w:cs="Times New Roman"/>
          <w:b/>
          <w:sz w:val="16"/>
          <w:szCs w:val="16"/>
        </w:rPr>
        <w:t>кса Российской Федерации неур</w:t>
      </w:r>
      <w:r w:rsidR="00C53EF1" w:rsidRPr="00C53EF1">
        <w:rPr>
          <w:rFonts w:ascii="Times New Roman" w:hAnsi="Times New Roman" w:cs="Times New Roman"/>
          <w:b/>
          <w:sz w:val="16"/>
          <w:szCs w:val="16"/>
        </w:rPr>
        <w:t>е</w:t>
      </w:r>
      <w:r w:rsidR="00601264" w:rsidRPr="00C53EF1">
        <w:rPr>
          <w:rFonts w:ascii="Times New Roman" w:hAnsi="Times New Roman" w:cs="Times New Roman"/>
          <w:b/>
          <w:sz w:val="16"/>
          <w:szCs w:val="16"/>
        </w:rPr>
        <w:t>гулированны</w:t>
      </w:r>
      <w:r w:rsidR="00C53EF1" w:rsidRPr="00C53EF1">
        <w:rPr>
          <w:rFonts w:ascii="Times New Roman" w:hAnsi="Times New Roman" w:cs="Times New Roman"/>
          <w:b/>
          <w:sz w:val="16"/>
          <w:szCs w:val="16"/>
        </w:rPr>
        <w:t>е</w:t>
      </w:r>
      <w:r w:rsidR="00601264" w:rsidRPr="00C53EF1">
        <w:rPr>
          <w:rFonts w:ascii="Times New Roman" w:hAnsi="Times New Roman" w:cs="Times New Roman"/>
          <w:b/>
          <w:sz w:val="16"/>
          <w:szCs w:val="16"/>
        </w:rPr>
        <w:t xml:space="preserve"> разногласия между работодателем и работником по вопросам применения Трудового</w:t>
      </w:r>
      <w:proofErr w:type="gramEnd"/>
      <w:r w:rsidR="00601264" w:rsidRPr="00C53EF1">
        <w:rPr>
          <w:rFonts w:ascii="Times New Roman" w:hAnsi="Times New Roman" w:cs="Times New Roman"/>
          <w:b/>
          <w:sz w:val="16"/>
          <w:szCs w:val="16"/>
        </w:rPr>
        <w:t xml:space="preserve"> законодательства</w:t>
      </w:r>
      <w:r w:rsidR="00C53EF1" w:rsidRPr="00C53EF1">
        <w:rPr>
          <w:rFonts w:ascii="Times New Roman" w:hAnsi="Times New Roman" w:cs="Times New Roman"/>
          <w:b/>
          <w:sz w:val="16"/>
          <w:szCs w:val="16"/>
        </w:rPr>
        <w:t xml:space="preserve"> и иных нормативных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rsidR="00601264" w:rsidRPr="00C53EF1" w:rsidRDefault="00C53EF1" w:rsidP="00C53EF1">
      <w:pPr>
        <w:autoSpaceDE w:val="0"/>
        <w:autoSpaceDN w:val="0"/>
        <w:adjustRightInd w:val="0"/>
        <w:spacing w:after="0" w:line="240" w:lineRule="auto"/>
        <w:jc w:val="both"/>
        <w:rPr>
          <w:rFonts w:ascii="Times New Roman" w:hAnsi="Times New Roman" w:cs="Times New Roman"/>
          <w:b/>
          <w:sz w:val="16"/>
          <w:szCs w:val="16"/>
        </w:rPr>
      </w:pPr>
      <w:proofErr w:type="gramStart"/>
      <w:r w:rsidRPr="00C53EF1">
        <w:rPr>
          <w:rFonts w:ascii="Times New Roman" w:hAnsi="Times New Roman" w:cs="Times New Roman"/>
          <w:b/>
          <w:sz w:val="16"/>
          <w:szCs w:val="16"/>
        </w:rPr>
        <w:t>В соответствии с частью 1 статьи 11 Федерального закона «Об основах системы профилактики безнадзорности и правонарушений несовершеннолетних» от 24  июня 1999 года № 120-ФЗ защита и восстановление прав и законных интересов несовершеннолетних обеспечивается комиссий по делам несовершеннолетних и защите их прав.</w:t>
      </w:r>
      <w:r>
        <w:rPr>
          <w:rFonts w:ascii="Times New Roman" w:hAnsi="Times New Roman" w:cs="Times New Roman"/>
          <w:b/>
          <w:sz w:val="16"/>
          <w:szCs w:val="16"/>
        </w:rPr>
        <w:t>)</w:t>
      </w:r>
      <w:proofErr w:type="gramEnd"/>
    </w:p>
    <w:p w:rsidR="00BE1D93" w:rsidRDefault="008D6BB3" w:rsidP="00BE1D93">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C53EF1">
        <w:rPr>
          <w:rFonts w:ascii="Times New Roman" w:hAnsi="Times New Roman" w:cs="Times New Roman"/>
          <w:sz w:val="24"/>
          <w:szCs w:val="24"/>
        </w:rPr>
        <w:t>3</w:t>
      </w:r>
      <w:r w:rsidR="00BE1D93">
        <w:rPr>
          <w:rFonts w:ascii="Times New Roman" w:hAnsi="Times New Roman" w:cs="Times New Roman"/>
          <w:sz w:val="24"/>
          <w:szCs w:val="24"/>
        </w:rPr>
        <w:t>. Настоящ</w:t>
      </w:r>
      <w:r w:rsidR="00C53EF1">
        <w:rPr>
          <w:rFonts w:ascii="Times New Roman" w:hAnsi="Times New Roman" w:cs="Times New Roman"/>
          <w:sz w:val="24"/>
          <w:szCs w:val="24"/>
        </w:rPr>
        <w:t>ее Положение</w:t>
      </w:r>
      <w:r w:rsidR="00BE1D93">
        <w:rPr>
          <w:rFonts w:ascii="Times New Roman" w:hAnsi="Times New Roman" w:cs="Times New Roman"/>
          <w:sz w:val="24"/>
          <w:szCs w:val="24"/>
        </w:rPr>
        <w:t xml:space="preserve"> определяются </w:t>
      </w:r>
      <w:r w:rsidR="00C53EF1">
        <w:rPr>
          <w:rFonts w:ascii="Times New Roman" w:hAnsi="Times New Roman" w:cs="Times New Roman"/>
          <w:sz w:val="24"/>
          <w:szCs w:val="24"/>
        </w:rPr>
        <w:t>создания и организации работы Комиссии, е функции и полномочия, регламен6т работы порядок принятия и оформления решений Комиссии.</w:t>
      </w:r>
    </w:p>
    <w:p w:rsidR="00400BFF" w:rsidRDefault="008D6BB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w:t>
      </w:r>
      <w:r w:rsidR="00C53EF1">
        <w:rPr>
          <w:rFonts w:ascii="Times New Roman" w:hAnsi="Times New Roman" w:cs="Times New Roman"/>
          <w:sz w:val="24"/>
          <w:szCs w:val="24"/>
        </w:rPr>
        <w:t>4</w:t>
      </w:r>
      <w:r w:rsidR="00BE1D93">
        <w:rPr>
          <w:rFonts w:ascii="Times New Roman" w:hAnsi="Times New Roman" w:cs="Times New Roman"/>
          <w:sz w:val="24"/>
          <w:szCs w:val="24"/>
        </w:rPr>
        <w:t>.</w:t>
      </w:r>
      <w:r w:rsidR="00C53EF1" w:rsidRPr="00C53EF1">
        <w:rPr>
          <w:rFonts w:ascii="Times New Roman" w:hAnsi="Times New Roman" w:cs="Times New Roman"/>
          <w:sz w:val="24"/>
          <w:szCs w:val="24"/>
        </w:rPr>
        <w:t xml:space="preserve"> </w:t>
      </w:r>
      <w:r w:rsidR="00C53EF1">
        <w:rPr>
          <w:rFonts w:ascii="Times New Roman" w:hAnsi="Times New Roman" w:cs="Times New Roman"/>
          <w:sz w:val="24"/>
          <w:szCs w:val="24"/>
        </w:rPr>
        <w:t>Настоящее Положение принято с учетом мнения совета обучающихся ( Пр.№ _</w:t>
      </w:r>
      <w:r w:rsidR="00D938A8">
        <w:rPr>
          <w:rFonts w:ascii="Times New Roman" w:hAnsi="Times New Roman" w:cs="Times New Roman"/>
          <w:sz w:val="24"/>
          <w:szCs w:val="24"/>
        </w:rPr>
        <w:t>1_</w:t>
      </w:r>
      <w:r w:rsidR="00C53EF1">
        <w:rPr>
          <w:rFonts w:ascii="Times New Roman" w:hAnsi="Times New Roman" w:cs="Times New Roman"/>
          <w:sz w:val="24"/>
          <w:szCs w:val="24"/>
        </w:rPr>
        <w:t xml:space="preserve"> от _</w:t>
      </w:r>
      <w:r w:rsidR="00D938A8">
        <w:rPr>
          <w:rFonts w:ascii="Times New Roman" w:hAnsi="Times New Roman" w:cs="Times New Roman"/>
          <w:sz w:val="24"/>
          <w:szCs w:val="24"/>
        </w:rPr>
        <w:t>1.09.19г._</w:t>
      </w:r>
      <w:r w:rsidR="00C53EF1">
        <w:rPr>
          <w:rFonts w:ascii="Times New Roman" w:hAnsi="Times New Roman" w:cs="Times New Roman"/>
          <w:sz w:val="24"/>
          <w:szCs w:val="24"/>
        </w:rPr>
        <w:t xml:space="preserve"> ) и совета родителей (законных представителей) несовершеннолетних обучающихся (Пр. №_</w:t>
      </w:r>
      <w:r w:rsidR="00D938A8">
        <w:rPr>
          <w:rFonts w:ascii="Times New Roman" w:hAnsi="Times New Roman" w:cs="Times New Roman"/>
          <w:sz w:val="24"/>
          <w:szCs w:val="24"/>
        </w:rPr>
        <w:t>1</w:t>
      </w:r>
      <w:r w:rsidR="00C53EF1">
        <w:rPr>
          <w:rFonts w:ascii="Times New Roman" w:hAnsi="Times New Roman" w:cs="Times New Roman"/>
          <w:sz w:val="24"/>
          <w:szCs w:val="24"/>
        </w:rPr>
        <w:t xml:space="preserve">__ от </w:t>
      </w:r>
      <w:r w:rsidR="00D938A8">
        <w:rPr>
          <w:rFonts w:ascii="Times New Roman" w:hAnsi="Times New Roman" w:cs="Times New Roman"/>
          <w:sz w:val="24"/>
          <w:szCs w:val="24"/>
        </w:rPr>
        <w:t>1.09.19г._</w:t>
      </w:r>
      <w:bookmarkStart w:id="0" w:name="_GoBack"/>
      <w:bookmarkEnd w:id="0"/>
      <w:r w:rsidR="00400BFF">
        <w:rPr>
          <w:rFonts w:ascii="Times New Roman" w:hAnsi="Times New Roman" w:cs="Times New Roman"/>
          <w:sz w:val="24"/>
          <w:szCs w:val="24"/>
        </w:rPr>
        <w:t>)</w:t>
      </w:r>
      <w:proofErr w:type="gramStart"/>
      <w:r w:rsidR="00400BFF">
        <w:rPr>
          <w:rFonts w:ascii="Times New Roman" w:hAnsi="Times New Roman" w:cs="Times New Roman"/>
          <w:sz w:val="24"/>
          <w:szCs w:val="24"/>
        </w:rPr>
        <w:t xml:space="preserve"> .</w:t>
      </w:r>
      <w:proofErr w:type="gramEnd"/>
      <w:r w:rsidR="00400BFF">
        <w:rPr>
          <w:rFonts w:ascii="Times New Roman" w:hAnsi="Times New Roman" w:cs="Times New Roman"/>
          <w:sz w:val="24"/>
          <w:szCs w:val="24"/>
        </w:rPr>
        <w:t xml:space="preserve"> </w:t>
      </w:r>
    </w:p>
    <w:p w:rsidR="00BE1D93" w:rsidRDefault="008D6BB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w:t>
      </w:r>
      <w:r w:rsidR="00400BFF">
        <w:rPr>
          <w:rFonts w:ascii="Times New Roman" w:hAnsi="Times New Roman" w:cs="Times New Roman"/>
          <w:sz w:val="24"/>
          <w:szCs w:val="24"/>
        </w:rPr>
        <w:t>5</w:t>
      </w:r>
      <w:r w:rsidR="00BE1D93">
        <w:rPr>
          <w:rFonts w:ascii="Times New Roman" w:hAnsi="Times New Roman" w:cs="Times New Roman"/>
          <w:sz w:val="24"/>
          <w:szCs w:val="24"/>
        </w:rPr>
        <w:t xml:space="preserve">. </w:t>
      </w:r>
      <w:r w:rsidR="00400BFF">
        <w:rPr>
          <w:rFonts w:ascii="Times New Roman" w:hAnsi="Times New Roman" w:cs="Times New Roman"/>
          <w:sz w:val="24"/>
          <w:szCs w:val="24"/>
        </w:rPr>
        <w:t>Изменения в Положение могут быть внесены только с учетом мнения совета обучающихся и совета родителей, а также по согласованию с  представительным органом организации.</w:t>
      </w:r>
    </w:p>
    <w:p w:rsidR="00BE1D93" w:rsidRDefault="008D6BB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w:t>
      </w:r>
      <w:r w:rsidR="00400BFF">
        <w:rPr>
          <w:rFonts w:ascii="Times New Roman" w:hAnsi="Times New Roman" w:cs="Times New Roman"/>
          <w:sz w:val="24"/>
          <w:szCs w:val="24"/>
        </w:rPr>
        <w:t>6</w:t>
      </w:r>
      <w:r w:rsidR="00BE1D93">
        <w:rPr>
          <w:rFonts w:ascii="Times New Roman" w:hAnsi="Times New Roman" w:cs="Times New Roman"/>
          <w:sz w:val="24"/>
          <w:szCs w:val="24"/>
        </w:rPr>
        <w:t xml:space="preserve">. </w:t>
      </w:r>
      <w:r w:rsidR="00400BFF">
        <w:rPr>
          <w:rFonts w:ascii="Times New Roman" w:hAnsi="Times New Roman" w:cs="Times New Roman"/>
          <w:sz w:val="24"/>
          <w:szCs w:val="24"/>
        </w:rPr>
        <w:t>Комиссия в своей деятельности руководствуется Конституцией Российской Федерации, Федеральным законом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дог7овором и настоящим Положением.</w:t>
      </w:r>
    </w:p>
    <w:p w:rsidR="00BE1D93" w:rsidRDefault="00BE1D93" w:rsidP="00BE1D93">
      <w:pPr>
        <w:autoSpaceDE w:val="0"/>
        <w:autoSpaceDN w:val="0"/>
        <w:adjustRightInd w:val="0"/>
        <w:spacing w:after="0" w:line="240" w:lineRule="auto"/>
        <w:ind w:firstLine="705"/>
        <w:jc w:val="both"/>
        <w:rPr>
          <w:rFonts w:ascii="Times New Roman" w:hAnsi="Times New Roman" w:cs="Times New Roman"/>
          <w:sz w:val="24"/>
          <w:szCs w:val="24"/>
        </w:rPr>
      </w:pPr>
    </w:p>
    <w:p w:rsidR="00BE1D93" w:rsidRDefault="00BE1D93" w:rsidP="00400BFF">
      <w:pPr>
        <w:autoSpaceDE w:val="0"/>
        <w:autoSpaceDN w:val="0"/>
        <w:adjustRightInd w:val="0"/>
        <w:spacing w:after="0" w:line="240" w:lineRule="auto"/>
        <w:ind w:firstLine="705"/>
        <w:jc w:val="center"/>
        <w:rPr>
          <w:rFonts w:ascii="Times New Roman" w:hAnsi="Times New Roman" w:cs="Times New Roman"/>
          <w:sz w:val="24"/>
          <w:szCs w:val="24"/>
        </w:rPr>
      </w:pPr>
      <w:r>
        <w:rPr>
          <w:rFonts w:ascii="Times New Roman" w:hAnsi="Times New Roman" w:cs="Times New Roman"/>
          <w:b/>
          <w:bCs/>
          <w:sz w:val="24"/>
          <w:szCs w:val="24"/>
        </w:rPr>
        <w:t xml:space="preserve">II. </w:t>
      </w:r>
      <w:r w:rsidR="00400BFF">
        <w:rPr>
          <w:rFonts w:ascii="Times New Roman" w:hAnsi="Times New Roman" w:cs="Times New Roman"/>
          <w:b/>
          <w:bCs/>
          <w:sz w:val="24"/>
          <w:szCs w:val="24"/>
        </w:rPr>
        <w:t>ПОРЯДОК СОЗДАНИЯ И РАБОТЫ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2.1. </w:t>
      </w:r>
      <w:r w:rsidR="008D6BB3">
        <w:rPr>
          <w:rFonts w:ascii="Times New Roman" w:hAnsi="Times New Roman" w:cs="Times New Roman"/>
          <w:sz w:val="24"/>
          <w:szCs w:val="24"/>
        </w:rPr>
        <w:t xml:space="preserve">Комиссия создается приказом руководителя организации из равного числа представителей совершеннолетних обучающихся </w:t>
      </w:r>
      <w:proofErr w:type="gramStart"/>
      <w:r w:rsidR="008D6BB3">
        <w:rPr>
          <w:rFonts w:ascii="Times New Roman" w:hAnsi="Times New Roman" w:cs="Times New Roman"/>
          <w:sz w:val="24"/>
          <w:szCs w:val="24"/>
        </w:rPr>
        <w:t xml:space="preserve">( </w:t>
      </w:r>
      <w:proofErr w:type="gramEnd"/>
      <w:r w:rsidR="008D6BB3">
        <w:rPr>
          <w:rFonts w:ascii="Times New Roman" w:hAnsi="Times New Roman" w:cs="Times New Roman"/>
          <w:sz w:val="24"/>
          <w:szCs w:val="24"/>
        </w:rPr>
        <w:t>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мне 3(трех) человек от каждой стороны.</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2.2. </w:t>
      </w:r>
      <w:r w:rsidR="008D6BB3">
        <w:rPr>
          <w:rFonts w:ascii="Times New Roman" w:hAnsi="Times New Roman" w:cs="Times New Roman"/>
          <w:sz w:val="24"/>
          <w:szCs w:val="24"/>
        </w:rPr>
        <w:t>Делегирование представителей участников образовательных отношений в состав Комиссии  осуществляется соответственно советом обучающихся</w:t>
      </w:r>
      <w:proofErr w:type="gramStart"/>
      <w:r w:rsidR="008D6BB3">
        <w:rPr>
          <w:rFonts w:ascii="Times New Roman" w:hAnsi="Times New Roman" w:cs="Times New Roman"/>
          <w:sz w:val="24"/>
          <w:szCs w:val="24"/>
        </w:rPr>
        <w:t xml:space="preserve"> ,</w:t>
      </w:r>
      <w:proofErr w:type="gramEnd"/>
      <w:r w:rsidR="008D6BB3">
        <w:rPr>
          <w:rFonts w:ascii="Times New Roman" w:hAnsi="Times New Roman" w:cs="Times New Roman"/>
          <w:sz w:val="24"/>
          <w:szCs w:val="24"/>
        </w:rPr>
        <w:t xml:space="preserve"> советом родителей (законных представителей) несовершеннол</w:t>
      </w:r>
      <w:r w:rsidR="00C27FED">
        <w:rPr>
          <w:rFonts w:ascii="Times New Roman" w:hAnsi="Times New Roman" w:cs="Times New Roman"/>
          <w:sz w:val="24"/>
          <w:szCs w:val="24"/>
        </w:rPr>
        <w:t>е</w:t>
      </w:r>
      <w:r w:rsidR="008D6BB3">
        <w:rPr>
          <w:rFonts w:ascii="Times New Roman" w:hAnsi="Times New Roman" w:cs="Times New Roman"/>
          <w:sz w:val="24"/>
          <w:szCs w:val="24"/>
        </w:rPr>
        <w:t>тних обучающихся</w:t>
      </w:r>
      <w:r w:rsidR="00C27FED">
        <w:rPr>
          <w:rFonts w:ascii="Times New Roman" w:hAnsi="Times New Roman" w:cs="Times New Roman"/>
          <w:sz w:val="24"/>
          <w:szCs w:val="24"/>
        </w:rPr>
        <w:t xml:space="preserve"> и представительным органом работников организации.</w:t>
      </w:r>
    </w:p>
    <w:p w:rsidR="00C27FED"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2.3. </w:t>
      </w:r>
      <w:r w:rsidR="00C27FED">
        <w:rPr>
          <w:rFonts w:ascii="Times New Roman" w:hAnsi="Times New Roman" w:cs="Times New Roman"/>
          <w:sz w:val="24"/>
          <w:szCs w:val="24"/>
        </w:rPr>
        <w:t>Срок полномочий Комиссии – 1 год</w:t>
      </w:r>
      <w:proofErr w:type="gramStart"/>
      <w:r w:rsidR="00C27FED">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олосов сроком на 1 год </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lastRenderedPageBreak/>
        <w:t>2.4. Председатель Комиссии:</w:t>
      </w:r>
    </w:p>
    <w:p w:rsidR="00BE1D93" w:rsidRDefault="00BE1D93" w:rsidP="00BE1D93">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организует работу Комиссии;</w:t>
      </w:r>
    </w:p>
    <w:p w:rsidR="00BE1D93" w:rsidRDefault="00BE1D93" w:rsidP="00BE1D93">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созывает и проводит заседания Комиссии;</w:t>
      </w:r>
    </w:p>
    <w:p w:rsidR="00BE1D93" w:rsidRDefault="00BE1D93" w:rsidP="00BE1D93">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дает поручения членам Комиссии, привлекаемым специалистам, экспертам;</w:t>
      </w:r>
    </w:p>
    <w:p w:rsidR="00BE1D93" w:rsidRDefault="00BE1D93" w:rsidP="00BE1D93">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выступает перед участниками образовательных отношений с сообщениями о деятельности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2.5. </w:t>
      </w:r>
      <w:r w:rsidR="00C27FED">
        <w:rPr>
          <w:rFonts w:ascii="Times New Roman" w:hAnsi="Times New Roman" w:cs="Times New Roman"/>
          <w:sz w:val="24"/>
          <w:szCs w:val="24"/>
        </w:rPr>
        <w:t>Досрочное прекращение полномочий члена комиссии предусмотрено в следующих случаях:</w:t>
      </w:r>
    </w:p>
    <w:p w:rsidR="00C27FED" w:rsidRDefault="00C27FED"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w:t>
      </w:r>
      <w:r w:rsidR="008C0B1C">
        <w:rPr>
          <w:rFonts w:ascii="Times New Roman" w:hAnsi="Times New Roman" w:cs="Times New Roman"/>
          <w:sz w:val="24"/>
          <w:szCs w:val="24"/>
        </w:rPr>
        <w:t xml:space="preserve"> </w:t>
      </w:r>
      <w:r>
        <w:rPr>
          <w:rFonts w:ascii="Times New Roman" w:hAnsi="Times New Roman" w:cs="Times New Roman"/>
          <w:sz w:val="24"/>
          <w:szCs w:val="24"/>
        </w:rPr>
        <w:t>на основании личного заявл</w:t>
      </w:r>
      <w:r w:rsidR="008C0B1C">
        <w:rPr>
          <w:rFonts w:ascii="Times New Roman" w:hAnsi="Times New Roman" w:cs="Times New Roman"/>
          <w:sz w:val="24"/>
          <w:szCs w:val="24"/>
        </w:rPr>
        <w:t>е</w:t>
      </w:r>
      <w:r>
        <w:rPr>
          <w:rFonts w:ascii="Times New Roman" w:hAnsi="Times New Roman" w:cs="Times New Roman"/>
          <w:sz w:val="24"/>
          <w:szCs w:val="24"/>
        </w:rPr>
        <w:t>ния чл</w:t>
      </w:r>
      <w:r w:rsidR="008C0B1C">
        <w:rPr>
          <w:rFonts w:ascii="Times New Roman" w:hAnsi="Times New Roman" w:cs="Times New Roman"/>
          <w:sz w:val="24"/>
          <w:szCs w:val="24"/>
        </w:rPr>
        <w:t>е</w:t>
      </w:r>
      <w:r>
        <w:rPr>
          <w:rFonts w:ascii="Times New Roman" w:hAnsi="Times New Roman" w:cs="Times New Roman"/>
          <w:sz w:val="24"/>
          <w:szCs w:val="24"/>
        </w:rPr>
        <w:t>на Комиссии об исключ</w:t>
      </w:r>
      <w:r w:rsidR="008C0B1C">
        <w:rPr>
          <w:rFonts w:ascii="Times New Roman" w:hAnsi="Times New Roman" w:cs="Times New Roman"/>
          <w:sz w:val="24"/>
          <w:szCs w:val="24"/>
        </w:rPr>
        <w:t>е</w:t>
      </w:r>
      <w:r>
        <w:rPr>
          <w:rFonts w:ascii="Times New Roman" w:hAnsi="Times New Roman" w:cs="Times New Roman"/>
          <w:sz w:val="24"/>
          <w:szCs w:val="24"/>
        </w:rPr>
        <w:t>нии из ее состава;</w:t>
      </w:r>
    </w:p>
    <w:p w:rsidR="008C0B1C" w:rsidRDefault="008C0B1C"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требованию не менее 2/3 членов комиссии, выраженному в письменной форме;</w:t>
      </w:r>
    </w:p>
    <w:p w:rsidR="008C0B1C" w:rsidRDefault="008C0B1C"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 в случае пр</w:t>
      </w:r>
      <w:r w:rsidR="00106D0A">
        <w:rPr>
          <w:rFonts w:ascii="Times New Roman" w:hAnsi="Times New Roman" w:cs="Times New Roman"/>
          <w:sz w:val="24"/>
          <w:szCs w:val="24"/>
        </w:rPr>
        <w:t>е</w:t>
      </w:r>
      <w:r>
        <w:rPr>
          <w:rFonts w:ascii="Times New Roman" w:hAnsi="Times New Roman" w:cs="Times New Roman"/>
          <w:sz w:val="24"/>
          <w:szCs w:val="24"/>
        </w:rPr>
        <w:t>кращения чл</w:t>
      </w:r>
      <w:r w:rsidR="00106D0A">
        <w:rPr>
          <w:rFonts w:ascii="Times New Roman" w:hAnsi="Times New Roman" w:cs="Times New Roman"/>
          <w:sz w:val="24"/>
          <w:szCs w:val="24"/>
        </w:rPr>
        <w:t>е</w:t>
      </w:r>
      <w:r>
        <w:rPr>
          <w:rFonts w:ascii="Times New Roman" w:hAnsi="Times New Roman" w:cs="Times New Roman"/>
          <w:sz w:val="24"/>
          <w:szCs w:val="24"/>
        </w:rPr>
        <w:t xml:space="preserve">ном </w:t>
      </w:r>
      <w:r w:rsidR="00106D0A">
        <w:rPr>
          <w:rFonts w:ascii="Times New Roman" w:hAnsi="Times New Roman" w:cs="Times New Roman"/>
          <w:sz w:val="24"/>
          <w:szCs w:val="24"/>
        </w:rPr>
        <w:t>к</w:t>
      </w:r>
      <w:r>
        <w:rPr>
          <w:rFonts w:ascii="Times New Roman" w:hAnsi="Times New Roman" w:cs="Times New Roman"/>
          <w:sz w:val="24"/>
          <w:szCs w:val="24"/>
        </w:rPr>
        <w:t>омиссии образовательных или трудовых отнош</w:t>
      </w:r>
      <w:r w:rsidR="00106D0A">
        <w:rPr>
          <w:rFonts w:ascii="Times New Roman" w:hAnsi="Times New Roman" w:cs="Times New Roman"/>
          <w:sz w:val="24"/>
          <w:szCs w:val="24"/>
        </w:rPr>
        <w:t>е</w:t>
      </w:r>
      <w:r>
        <w:rPr>
          <w:rFonts w:ascii="Times New Roman" w:hAnsi="Times New Roman" w:cs="Times New Roman"/>
          <w:sz w:val="24"/>
          <w:szCs w:val="24"/>
        </w:rPr>
        <w:t>ний с организаций;</w:t>
      </w:r>
    </w:p>
    <w:p w:rsidR="00511AE6" w:rsidRDefault="00BE1D93" w:rsidP="00511AE6">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2.6. </w:t>
      </w:r>
      <w:r w:rsidR="00106D0A">
        <w:rPr>
          <w:rFonts w:ascii="Times New Roman" w:hAnsi="Times New Roman" w:cs="Times New Roman"/>
          <w:sz w:val="24"/>
          <w:szCs w:val="24"/>
        </w:rPr>
        <w:t>В случае досрочного пр</w:t>
      </w:r>
      <w:r w:rsidR="00511AE6">
        <w:rPr>
          <w:rFonts w:ascii="Times New Roman" w:hAnsi="Times New Roman" w:cs="Times New Roman"/>
          <w:sz w:val="24"/>
          <w:szCs w:val="24"/>
        </w:rPr>
        <w:t>е</w:t>
      </w:r>
      <w:r w:rsidR="00106D0A">
        <w:rPr>
          <w:rFonts w:ascii="Times New Roman" w:hAnsi="Times New Roman" w:cs="Times New Roman"/>
          <w:sz w:val="24"/>
          <w:szCs w:val="24"/>
        </w:rPr>
        <w:t xml:space="preserve">кращения полномочий члена </w:t>
      </w:r>
      <w:r w:rsidR="00511AE6">
        <w:rPr>
          <w:rFonts w:ascii="Times New Roman" w:hAnsi="Times New Roman" w:cs="Times New Roman"/>
          <w:sz w:val="24"/>
          <w:szCs w:val="24"/>
        </w:rPr>
        <w:t>к</w:t>
      </w:r>
      <w:r w:rsidR="00106D0A">
        <w:rPr>
          <w:rFonts w:ascii="Times New Roman" w:hAnsi="Times New Roman" w:cs="Times New Roman"/>
          <w:sz w:val="24"/>
          <w:szCs w:val="24"/>
        </w:rPr>
        <w:t>омиссии в е состав дел</w:t>
      </w:r>
      <w:r w:rsidR="00511AE6">
        <w:rPr>
          <w:rFonts w:ascii="Times New Roman" w:hAnsi="Times New Roman" w:cs="Times New Roman"/>
          <w:sz w:val="24"/>
          <w:szCs w:val="24"/>
        </w:rPr>
        <w:t>е</w:t>
      </w:r>
      <w:r w:rsidR="00106D0A">
        <w:rPr>
          <w:rFonts w:ascii="Times New Roman" w:hAnsi="Times New Roman" w:cs="Times New Roman"/>
          <w:sz w:val="24"/>
          <w:szCs w:val="24"/>
        </w:rPr>
        <w:t>гиру</w:t>
      </w:r>
      <w:r w:rsidR="00511AE6">
        <w:rPr>
          <w:rFonts w:ascii="Times New Roman" w:hAnsi="Times New Roman" w:cs="Times New Roman"/>
          <w:sz w:val="24"/>
          <w:szCs w:val="24"/>
        </w:rPr>
        <w:t>е</w:t>
      </w:r>
      <w:r w:rsidR="00106D0A">
        <w:rPr>
          <w:rFonts w:ascii="Times New Roman" w:hAnsi="Times New Roman" w:cs="Times New Roman"/>
          <w:sz w:val="24"/>
          <w:szCs w:val="24"/>
        </w:rPr>
        <w:t>тся иной представитель соотв</w:t>
      </w:r>
      <w:r w:rsidR="00511AE6">
        <w:rPr>
          <w:rFonts w:ascii="Times New Roman" w:hAnsi="Times New Roman" w:cs="Times New Roman"/>
          <w:sz w:val="24"/>
          <w:szCs w:val="24"/>
        </w:rPr>
        <w:t>е</w:t>
      </w:r>
      <w:r w:rsidR="00106D0A">
        <w:rPr>
          <w:rFonts w:ascii="Times New Roman" w:hAnsi="Times New Roman" w:cs="Times New Roman"/>
          <w:sz w:val="24"/>
          <w:szCs w:val="24"/>
        </w:rPr>
        <w:t>тствующ</w:t>
      </w:r>
      <w:r w:rsidR="00511AE6">
        <w:rPr>
          <w:rFonts w:ascii="Times New Roman" w:hAnsi="Times New Roman" w:cs="Times New Roman"/>
          <w:sz w:val="24"/>
          <w:szCs w:val="24"/>
        </w:rPr>
        <w:t>е</w:t>
      </w:r>
      <w:r w:rsidR="00106D0A">
        <w:rPr>
          <w:rFonts w:ascii="Times New Roman" w:hAnsi="Times New Roman" w:cs="Times New Roman"/>
          <w:sz w:val="24"/>
          <w:szCs w:val="24"/>
        </w:rPr>
        <w:t>й категории участников образовательных отнош</w:t>
      </w:r>
      <w:r w:rsidR="00511AE6">
        <w:rPr>
          <w:rFonts w:ascii="Times New Roman" w:hAnsi="Times New Roman" w:cs="Times New Roman"/>
          <w:sz w:val="24"/>
          <w:szCs w:val="24"/>
        </w:rPr>
        <w:t>е</w:t>
      </w:r>
      <w:r w:rsidR="00106D0A">
        <w:rPr>
          <w:rFonts w:ascii="Times New Roman" w:hAnsi="Times New Roman" w:cs="Times New Roman"/>
          <w:sz w:val="24"/>
          <w:szCs w:val="24"/>
        </w:rPr>
        <w:t>ний в порядк</w:t>
      </w:r>
      <w:r w:rsidR="00511AE6">
        <w:rPr>
          <w:rFonts w:ascii="Times New Roman" w:hAnsi="Times New Roman" w:cs="Times New Roman"/>
          <w:sz w:val="24"/>
          <w:szCs w:val="24"/>
        </w:rPr>
        <w:t>е</w:t>
      </w:r>
      <w:r w:rsidR="00106D0A">
        <w:rPr>
          <w:rFonts w:ascii="Times New Roman" w:hAnsi="Times New Roman" w:cs="Times New Roman"/>
          <w:sz w:val="24"/>
          <w:szCs w:val="24"/>
        </w:rPr>
        <w:t>, установл</w:t>
      </w:r>
      <w:r w:rsidR="00511AE6">
        <w:rPr>
          <w:rFonts w:ascii="Times New Roman" w:hAnsi="Times New Roman" w:cs="Times New Roman"/>
          <w:sz w:val="24"/>
          <w:szCs w:val="24"/>
        </w:rPr>
        <w:t>е</w:t>
      </w:r>
      <w:r w:rsidR="00106D0A">
        <w:rPr>
          <w:rFonts w:ascii="Times New Roman" w:hAnsi="Times New Roman" w:cs="Times New Roman"/>
          <w:sz w:val="24"/>
          <w:szCs w:val="24"/>
        </w:rPr>
        <w:t>нном пунктом 8 настоящего Положения\.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2.7. </w:t>
      </w:r>
      <w:r w:rsidR="00511AE6">
        <w:rPr>
          <w:rFonts w:ascii="Times New Roman" w:hAnsi="Times New Roman" w:cs="Times New Roman"/>
          <w:sz w:val="24"/>
          <w:szCs w:val="24"/>
        </w:rPr>
        <w:t>Члены Комиссии осуществляют свою деятельность на безвозмездной основе;</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2.8. </w:t>
      </w:r>
      <w:r w:rsidR="00511AE6">
        <w:rPr>
          <w:rFonts w:ascii="Times New Roman" w:hAnsi="Times New Roman" w:cs="Times New Roman"/>
          <w:sz w:val="24"/>
          <w:szCs w:val="24"/>
        </w:rPr>
        <w:t>Комиссия избирает из своего состава председателя, заместителя председателя и секретаря.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2.9. </w:t>
      </w:r>
      <w:r w:rsidR="00511AE6">
        <w:rPr>
          <w:rFonts w:ascii="Times New Roman" w:hAnsi="Times New Roman" w:cs="Times New Roman"/>
          <w:sz w:val="24"/>
          <w:szCs w:val="24"/>
        </w:rPr>
        <w:t>Координацию деятельности Комиссий осуществляет председатель, избираемый простым большинством голосов членов Комиссии из числа лиц, входящих в ее состав.</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2.10. </w:t>
      </w:r>
      <w:r w:rsidR="00511AE6">
        <w:rPr>
          <w:rFonts w:ascii="Times New Roman" w:hAnsi="Times New Roman" w:cs="Times New Roman"/>
          <w:sz w:val="24"/>
          <w:szCs w:val="24"/>
        </w:rPr>
        <w:t>Председатель Комиссии осуществляет следующие функции и полномочия:</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 распределение обязанностей между членами Комиссии;</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 утверждение повестки заседаний Комиссии;</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 созыв заседаний Комиссии;</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 председательство на заседаниях Комиссии;</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 подписание протоколов заседаний и иных исходящих документов Комиссии;</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6) общий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решений, принятых Комиссий</w:t>
      </w:r>
    </w:p>
    <w:p w:rsidR="00511AE6" w:rsidRDefault="00511AE6"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2.10.Заместитель председателя Комиссии назначается решением председателя Комиссии из числа е членов.</w:t>
      </w:r>
    </w:p>
    <w:p w:rsidR="00BE1D93" w:rsidRDefault="00560548"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2.11. Заместитель председателя Комиссии осуществляет следующие функции и полномочия:</w:t>
      </w:r>
    </w:p>
    <w:p w:rsidR="00560548" w:rsidRDefault="00560548"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 координация работы членов Комиссии;</w:t>
      </w:r>
    </w:p>
    <w:p w:rsidR="00560548" w:rsidRDefault="00560548"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 подготовка документов, вносимых на рассмотрение Комиссии;</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 выполнение обязанностей председателя Комиссии в случае его отсутствия.</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2.12. Секретарь Комиссии  назначается решением председателя Комиссии из числа е членов.</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2.13.</w:t>
      </w:r>
      <w:r w:rsidRPr="00560548">
        <w:rPr>
          <w:rFonts w:ascii="Times New Roman" w:hAnsi="Times New Roman" w:cs="Times New Roman"/>
          <w:sz w:val="24"/>
          <w:szCs w:val="24"/>
        </w:rPr>
        <w:t xml:space="preserve"> </w:t>
      </w:r>
      <w:r>
        <w:rPr>
          <w:rFonts w:ascii="Times New Roman" w:hAnsi="Times New Roman" w:cs="Times New Roman"/>
          <w:sz w:val="24"/>
          <w:szCs w:val="24"/>
        </w:rPr>
        <w:t>Секретарь Комиссии   осуществляет следующие функции:</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 регистрация заявлений, поступивших в Комиссию;</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2) информирование членов Комиссии в срок не поздне 5 рабочих дней до дня проведения заседания Комиссии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дат</w:t>
      </w:r>
      <w:proofErr w:type="gramEnd"/>
      <w:r>
        <w:rPr>
          <w:rFonts w:ascii="Times New Roman" w:hAnsi="Times New Roman" w:cs="Times New Roman"/>
          <w:sz w:val="24"/>
          <w:szCs w:val="24"/>
        </w:rPr>
        <w:t>, времени, месте и повестке заседания.</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3)ведение и оформление протоколов заседаний Комиссии;</w:t>
      </w:r>
    </w:p>
    <w:p w:rsidR="00560548"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 составление выписок из протоколов заседаний Комиссии и предоставление их лицам и органам, указанным в пункте 41 настоящего Положения;</w:t>
      </w:r>
    </w:p>
    <w:p w:rsidR="00C763E3" w:rsidRDefault="00560548"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 обеспечение текущего хранения докум</w:t>
      </w:r>
      <w:r w:rsidR="00C763E3">
        <w:rPr>
          <w:rFonts w:ascii="Times New Roman" w:hAnsi="Times New Roman" w:cs="Times New Roman"/>
          <w:sz w:val="24"/>
          <w:szCs w:val="24"/>
        </w:rPr>
        <w:t>е</w:t>
      </w:r>
      <w:r>
        <w:rPr>
          <w:rFonts w:ascii="Times New Roman" w:hAnsi="Times New Roman" w:cs="Times New Roman"/>
          <w:sz w:val="24"/>
          <w:szCs w:val="24"/>
        </w:rPr>
        <w:t xml:space="preserve">нтов и материалов </w:t>
      </w:r>
      <w:r w:rsidR="00C763E3">
        <w:rPr>
          <w:rFonts w:ascii="Times New Roman" w:hAnsi="Times New Roman" w:cs="Times New Roman"/>
          <w:sz w:val="24"/>
          <w:szCs w:val="24"/>
        </w:rPr>
        <w:t>коми</w:t>
      </w:r>
      <w:r>
        <w:rPr>
          <w:rFonts w:ascii="Times New Roman" w:hAnsi="Times New Roman" w:cs="Times New Roman"/>
          <w:sz w:val="24"/>
          <w:szCs w:val="24"/>
        </w:rPr>
        <w:t>ссии, а также об</w:t>
      </w:r>
      <w:r w:rsidR="00C763E3">
        <w:rPr>
          <w:rFonts w:ascii="Times New Roman" w:hAnsi="Times New Roman" w:cs="Times New Roman"/>
          <w:sz w:val="24"/>
          <w:szCs w:val="24"/>
        </w:rPr>
        <w:t>е</w:t>
      </w:r>
      <w:r>
        <w:rPr>
          <w:rFonts w:ascii="Times New Roman" w:hAnsi="Times New Roman" w:cs="Times New Roman"/>
          <w:sz w:val="24"/>
          <w:szCs w:val="24"/>
        </w:rPr>
        <w:t>спечения их сохранности.</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2.14. Члены Комиссии имеют право:</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 участвовать в подготовке  заседаний Комиссии;</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lastRenderedPageBreak/>
        <w:t>2) обращаться    председателю комиссии по вопросам, относящимся к компетенции комиссии;</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 запрашивать у руководителя  организации информацию по вопросам, относящимся к компетенции Комиссии;</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 в случае предполагаемого отсутствия на заседании Комиссии доводить до сведения Комиссии свое мнение по рассматривае6мым вопросам в письменной форме, которое оглашается на засе6дании и приобщается  протоколу;</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 выражать в случае несогласия с решением, принятым на заседании Комиссии, особое мнение в письменной форм, которое подлежит обязательному приобщению к протоколу заседания Комиссии;</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2.15. Чл</w:t>
      </w:r>
      <w:r w:rsidR="00CD41BC">
        <w:rPr>
          <w:rFonts w:ascii="Times New Roman" w:hAnsi="Times New Roman" w:cs="Times New Roman"/>
          <w:sz w:val="24"/>
          <w:szCs w:val="24"/>
        </w:rPr>
        <w:t>е</w:t>
      </w:r>
      <w:r>
        <w:rPr>
          <w:rFonts w:ascii="Times New Roman" w:hAnsi="Times New Roman" w:cs="Times New Roman"/>
          <w:sz w:val="24"/>
          <w:szCs w:val="24"/>
        </w:rPr>
        <w:t>ны Комиссии обязаны:</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 участвовать в заседаниях Комиссии;</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 выполн6ять функции, возлож</w:t>
      </w:r>
      <w:r w:rsidR="00CD41BC">
        <w:rPr>
          <w:rFonts w:ascii="Times New Roman" w:hAnsi="Times New Roman" w:cs="Times New Roman"/>
          <w:sz w:val="24"/>
          <w:szCs w:val="24"/>
        </w:rPr>
        <w:t>е</w:t>
      </w:r>
      <w:r>
        <w:rPr>
          <w:rFonts w:ascii="Times New Roman" w:hAnsi="Times New Roman" w:cs="Times New Roman"/>
          <w:sz w:val="24"/>
          <w:szCs w:val="24"/>
        </w:rPr>
        <w:t>нные на них в соответствии с настоящим Положением;</w:t>
      </w:r>
    </w:p>
    <w:p w:rsidR="00C763E3"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 соблюдать тр</w:t>
      </w:r>
      <w:r w:rsidR="00CD41BC">
        <w:rPr>
          <w:rFonts w:ascii="Times New Roman" w:hAnsi="Times New Roman" w:cs="Times New Roman"/>
          <w:sz w:val="24"/>
          <w:szCs w:val="24"/>
        </w:rPr>
        <w:t>е</w:t>
      </w:r>
      <w:r>
        <w:rPr>
          <w:rFonts w:ascii="Times New Roman" w:hAnsi="Times New Roman" w:cs="Times New Roman"/>
          <w:sz w:val="24"/>
          <w:szCs w:val="24"/>
        </w:rPr>
        <w:t>бования законодательства при реализации своих фун</w:t>
      </w:r>
      <w:r w:rsidR="00CD41BC">
        <w:rPr>
          <w:rFonts w:ascii="Times New Roman" w:hAnsi="Times New Roman" w:cs="Times New Roman"/>
          <w:sz w:val="24"/>
          <w:szCs w:val="24"/>
        </w:rPr>
        <w:t>к</w:t>
      </w:r>
      <w:r>
        <w:rPr>
          <w:rFonts w:ascii="Times New Roman" w:hAnsi="Times New Roman" w:cs="Times New Roman"/>
          <w:sz w:val="24"/>
          <w:szCs w:val="24"/>
        </w:rPr>
        <w:t>ций;</w:t>
      </w:r>
    </w:p>
    <w:p w:rsidR="00CD41BC" w:rsidRDefault="00C763E3"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 в случа</w:t>
      </w:r>
      <w:r w:rsidR="00CD41BC">
        <w:rPr>
          <w:rFonts w:ascii="Times New Roman" w:hAnsi="Times New Roman" w:cs="Times New Roman"/>
          <w:sz w:val="24"/>
          <w:szCs w:val="24"/>
        </w:rPr>
        <w:t>е</w:t>
      </w:r>
      <w:r>
        <w:rPr>
          <w:rFonts w:ascii="Times New Roman" w:hAnsi="Times New Roman" w:cs="Times New Roman"/>
          <w:sz w:val="24"/>
          <w:szCs w:val="24"/>
        </w:rPr>
        <w:t xml:space="preserve"> возникнов</w:t>
      </w:r>
      <w:r w:rsidR="00CD41BC">
        <w:rPr>
          <w:rFonts w:ascii="Times New Roman" w:hAnsi="Times New Roman" w:cs="Times New Roman"/>
          <w:sz w:val="24"/>
          <w:szCs w:val="24"/>
        </w:rPr>
        <w:t>е</w:t>
      </w:r>
      <w:r>
        <w:rPr>
          <w:rFonts w:ascii="Times New Roman" w:hAnsi="Times New Roman" w:cs="Times New Roman"/>
          <w:sz w:val="24"/>
          <w:szCs w:val="24"/>
        </w:rPr>
        <w:t xml:space="preserve">ния у них конфликта интересов сообщать об этом председателю Комиссии и </w:t>
      </w:r>
      <w:r w:rsidR="00CD41BC">
        <w:rPr>
          <w:rFonts w:ascii="Times New Roman" w:hAnsi="Times New Roman" w:cs="Times New Roman"/>
          <w:sz w:val="24"/>
          <w:szCs w:val="24"/>
        </w:rPr>
        <w:t>от</w:t>
      </w:r>
      <w:r>
        <w:rPr>
          <w:rFonts w:ascii="Times New Roman" w:hAnsi="Times New Roman" w:cs="Times New Roman"/>
          <w:sz w:val="24"/>
          <w:szCs w:val="24"/>
        </w:rPr>
        <w:t>казываться в письменной форме от участия в соответствующ</w:t>
      </w:r>
      <w:r w:rsidR="00CD41BC">
        <w:rPr>
          <w:rFonts w:ascii="Times New Roman" w:hAnsi="Times New Roman" w:cs="Times New Roman"/>
          <w:sz w:val="24"/>
          <w:szCs w:val="24"/>
        </w:rPr>
        <w:t>е</w:t>
      </w:r>
      <w:r>
        <w:rPr>
          <w:rFonts w:ascii="Times New Roman" w:hAnsi="Times New Roman" w:cs="Times New Roman"/>
          <w:sz w:val="24"/>
          <w:szCs w:val="24"/>
        </w:rPr>
        <w:t>м заседании Комиссии.</w:t>
      </w:r>
    </w:p>
    <w:p w:rsidR="00560548" w:rsidRDefault="00CD41BC" w:rsidP="00560548">
      <w:pPr>
        <w:tabs>
          <w:tab w:val="right" w:pos="9689"/>
        </w:tabs>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2.16. Члены Комиссии не вправе разглашать сведения и соответствующую информацию, полученную ими в ходе участия в работе Комиссии, третьим лицам.</w:t>
      </w:r>
      <w:r w:rsidR="00560548">
        <w:rPr>
          <w:rFonts w:ascii="Times New Roman" w:hAnsi="Times New Roman" w:cs="Times New Roman"/>
          <w:sz w:val="24"/>
          <w:szCs w:val="24"/>
        </w:rPr>
        <w:tab/>
      </w: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CD41BC">
        <w:rPr>
          <w:rFonts w:ascii="Times New Roman" w:hAnsi="Times New Roman" w:cs="Times New Roman"/>
          <w:b/>
          <w:bCs/>
          <w:sz w:val="24"/>
          <w:szCs w:val="24"/>
        </w:rPr>
        <w:t>ФУНКЦИИ И ПОЛНОМОЧИЯ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3.1. </w:t>
      </w:r>
      <w:r w:rsidR="00D70218">
        <w:rPr>
          <w:rFonts w:ascii="Times New Roman" w:hAnsi="Times New Roman" w:cs="Times New Roman"/>
          <w:sz w:val="24"/>
          <w:szCs w:val="24"/>
        </w:rPr>
        <w:t>При поступл</w:t>
      </w:r>
      <w:r w:rsidR="008D1DF2">
        <w:rPr>
          <w:rFonts w:ascii="Times New Roman" w:hAnsi="Times New Roman" w:cs="Times New Roman"/>
          <w:sz w:val="24"/>
          <w:szCs w:val="24"/>
        </w:rPr>
        <w:t>е</w:t>
      </w:r>
      <w:r w:rsidR="00D70218">
        <w:rPr>
          <w:rFonts w:ascii="Times New Roman" w:hAnsi="Times New Roman" w:cs="Times New Roman"/>
          <w:sz w:val="24"/>
          <w:szCs w:val="24"/>
        </w:rPr>
        <w:t>нии заявл</w:t>
      </w:r>
      <w:r w:rsidR="008D1DF2">
        <w:rPr>
          <w:rFonts w:ascii="Times New Roman" w:hAnsi="Times New Roman" w:cs="Times New Roman"/>
          <w:sz w:val="24"/>
          <w:szCs w:val="24"/>
        </w:rPr>
        <w:t>е</w:t>
      </w:r>
      <w:r w:rsidR="00D70218">
        <w:rPr>
          <w:rFonts w:ascii="Times New Roman" w:hAnsi="Times New Roman" w:cs="Times New Roman"/>
          <w:sz w:val="24"/>
          <w:szCs w:val="24"/>
        </w:rPr>
        <w:t>ния от любого участника образовательных отнош</w:t>
      </w:r>
      <w:r w:rsidR="008D1DF2">
        <w:rPr>
          <w:rFonts w:ascii="Times New Roman" w:hAnsi="Times New Roman" w:cs="Times New Roman"/>
          <w:sz w:val="24"/>
          <w:szCs w:val="24"/>
        </w:rPr>
        <w:t>е</w:t>
      </w:r>
      <w:r w:rsidR="00D70218">
        <w:rPr>
          <w:rFonts w:ascii="Times New Roman" w:hAnsi="Times New Roman" w:cs="Times New Roman"/>
          <w:sz w:val="24"/>
          <w:szCs w:val="24"/>
        </w:rPr>
        <w:t xml:space="preserve">ний </w:t>
      </w:r>
      <w:r w:rsidR="008D1DF2">
        <w:rPr>
          <w:rFonts w:ascii="Times New Roman" w:hAnsi="Times New Roman" w:cs="Times New Roman"/>
          <w:sz w:val="24"/>
          <w:szCs w:val="24"/>
        </w:rPr>
        <w:t>к</w:t>
      </w:r>
      <w:r w:rsidR="00D70218">
        <w:rPr>
          <w:rFonts w:ascii="Times New Roman" w:hAnsi="Times New Roman" w:cs="Times New Roman"/>
          <w:sz w:val="24"/>
          <w:szCs w:val="24"/>
        </w:rPr>
        <w:t>омиссия</w:t>
      </w:r>
      <w:r w:rsidR="008D1DF2">
        <w:rPr>
          <w:rFonts w:ascii="Times New Roman" w:hAnsi="Times New Roman" w:cs="Times New Roman"/>
          <w:sz w:val="24"/>
          <w:szCs w:val="24"/>
        </w:rPr>
        <w:t xml:space="preserve"> осуществляет следующие функции:</w:t>
      </w:r>
    </w:p>
    <w:p w:rsidR="008D1DF2" w:rsidRDefault="008D1DF2"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1) рассмотрение жалоб на нарушение участником образовательных отношений:</w:t>
      </w:r>
    </w:p>
    <w:p w:rsidR="008D1DF2" w:rsidRDefault="008D1DF2"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а) правил внутреннего трудового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обучающимся;</w:t>
      </w:r>
    </w:p>
    <w:p w:rsidR="008D1DF2" w:rsidRDefault="008D1DF2"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б) образовательных программ организации, в том числ</w:t>
      </w:r>
      <w:r w:rsidR="00921FF8">
        <w:rPr>
          <w:rFonts w:ascii="Times New Roman" w:hAnsi="Times New Roman" w:cs="Times New Roman"/>
          <w:sz w:val="24"/>
          <w:szCs w:val="24"/>
        </w:rPr>
        <w:t>е</w:t>
      </w:r>
      <w:r>
        <w:rPr>
          <w:rFonts w:ascii="Times New Roman" w:hAnsi="Times New Roman" w:cs="Times New Roman"/>
          <w:sz w:val="24"/>
          <w:szCs w:val="24"/>
        </w:rPr>
        <w:t xml:space="preserve"> рабочих программ учебных предм</w:t>
      </w:r>
      <w:r w:rsidR="00921FF8">
        <w:rPr>
          <w:rFonts w:ascii="Times New Roman" w:hAnsi="Times New Roman" w:cs="Times New Roman"/>
          <w:sz w:val="24"/>
          <w:szCs w:val="24"/>
        </w:rPr>
        <w:t>е</w:t>
      </w:r>
      <w:r>
        <w:rPr>
          <w:rFonts w:ascii="Times New Roman" w:hAnsi="Times New Roman" w:cs="Times New Roman"/>
          <w:sz w:val="24"/>
          <w:szCs w:val="24"/>
        </w:rPr>
        <w:t xml:space="preserve">тов, </w:t>
      </w:r>
      <w:r w:rsidR="00921FF8">
        <w:rPr>
          <w:rFonts w:ascii="Times New Roman" w:hAnsi="Times New Roman" w:cs="Times New Roman"/>
          <w:sz w:val="24"/>
          <w:szCs w:val="24"/>
        </w:rPr>
        <w:t>к</w:t>
      </w:r>
      <w:r>
        <w:rPr>
          <w:rFonts w:ascii="Times New Roman" w:hAnsi="Times New Roman" w:cs="Times New Roman"/>
          <w:sz w:val="24"/>
          <w:szCs w:val="24"/>
        </w:rPr>
        <w:t>урсов;</w:t>
      </w:r>
    </w:p>
    <w:p w:rsidR="008D1DF2" w:rsidRDefault="008D1DF2"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в) иных ло</w:t>
      </w:r>
      <w:r w:rsidR="00921FF8">
        <w:rPr>
          <w:rFonts w:ascii="Times New Roman" w:hAnsi="Times New Roman" w:cs="Times New Roman"/>
          <w:sz w:val="24"/>
          <w:szCs w:val="24"/>
        </w:rPr>
        <w:t>к</w:t>
      </w:r>
      <w:r>
        <w:rPr>
          <w:rFonts w:ascii="Times New Roman" w:hAnsi="Times New Roman" w:cs="Times New Roman"/>
          <w:sz w:val="24"/>
          <w:szCs w:val="24"/>
        </w:rPr>
        <w:t>альных нормативных актов по вопросам</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В заявлении должны быть указаны:</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заявления;</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заявителя;</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заявителя;</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обстоятельства, на которых заявитель основывает свои требования;</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доказательства, подтверждающие основания требований заявителя;</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прилагаемых к заявлению документов и иных материалов;</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заявителем </w:t>
      </w:r>
      <w:proofErr w:type="gramStart"/>
      <w:r>
        <w:rPr>
          <w:rFonts w:ascii="Times New Roman" w:hAnsi="Times New Roman" w:cs="Times New Roman"/>
          <w:sz w:val="24"/>
          <w:szCs w:val="24"/>
        </w:rPr>
        <w:t>является законный представитель учащегося в заявлении также должны</w:t>
      </w:r>
      <w:proofErr w:type="gramEnd"/>
      <w:r>
        <w:rPr>
          <w:rFonts w:ascii="Times New Roman" w:hAnsi="Times New Roman" w:cs="Times New Roman"/>
          <w:sz w:val="24"/>
          <w:szCs w:val="24"/>
        </w:rPr>
        <w:t xml:space="preserve"> быть указаны Ф.И. учащегося.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3.2. Поданное заявление регистрируется секретарем в Журнале регистрации заявлений (см. Приложение).</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lastRenderedPageBreak/>
        <w:t>3.4. Рассмотрение обращения должно обеспечить своевременное, объективное и справедливое рассмотрение обращения, его разрешение в соответствии настоящим Положением.</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3.5. Председатель Комиссии при поступлении к нему информации, содержащей основания для проведения заседания Комиссии:</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сторон спора по уважительным причинам: болезнь, отпуск и т.п.);</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организует ознакомление сторон спора, членов Комиссии и других лиц, участвующих в заседании Комиссии, с поступившей информацией (оппонента - под роспись);</w:t>
      </w:r>
    </w:p>
    <w:p w:rsidR="00BE1D93" w:rsidRDefault="00BE1D93" w:rsidP="00BE1D93">
      <w:pPr>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предлагает оппоненту представить в Комиссию и заявителю свои письменные возражения по существу заявления.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 xml:space="preserve">3.6. Заседание Комиссии проводится в присутствии сторон спора. При наличии письменной просьбы заявителя или (и) оппонента о рассмотрении спора без их участия заседание Комиссии проводится в его (их) отсутствие. В случае неявки хотя бы одной </w:t>
      </w:r>
      <w:proofErr w:type="gramStart"/>
      <w:r>
        <w:rPr>
          <w:rFonts w:ascii="Times New Roman" w:hAnsi="Times New Roman" w:cs="Times New Roman"/>
          <w:sz w:val="24"/>
          <w:szCs w:val="24"/>
        </w:rPr>
        <w:t>из сторон спора на заседание Комиссии при отсутствии письменной просьбы данной стороны о рассмотрении указанного вопроса без ее участия</w:t>
      </w:r>
      <w:proofErr w:type="gramEnd"/>
      <w:r>
        <w:rPr>
          <w:rFonts w:ascii="Times New Roman" w:hAnsi="Times New Roman" w:cs="Times New Roman"/>
          <w:sz w:val="24"/>
          <w:szCs w:val="24"/>
        </w:rPr>
        <w:t>, рассмотрение спора откладывается. 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3.7. 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допускаются.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3.8. 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3.9. В ходе заседания Комиссия заслушивает доводы сторон, исследует представленные доказательства и принимает решение по делу в соответствии с п. 3.10 настоящего Положения.</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3.10. Каждая сторона представляет обстоятельства, на которые она ссылается как на основани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и заслушивать свидетелей.</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3.11. Оценка доказательств осуществляется членами Комиссии по их внутреннему убеждению, основанному на всестороннем, полном и объективном исследовании имеющихся доказательств.</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3.12. По итогам рассмотрения спора Комиссия принимает решение с указанием мотивов, на которых оно основано.</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3.13. Сторона спора, которую не устраивает решение Комиссии, вправе обратиться по существу спора в суд.</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IV. ПОРЯДОК ОФОРМЛЕНИЯ РЕШЕНИЙ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lastRenderedPageBreak/>
        <w:t>4.1. Решения Комиссии оформляются протоколами, которые подписывает председатель и секретарь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должны быть ознакомлены стороны спора.</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4.3. Копии протокола в течение трех рабочих дней со дня заседания передаются директору ОО и сторонам спора, а также по решению Комиссии иным заинтересованным лицам.</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p>
    <w:p w:rsidR="00BE1D93" w:rsidRDefault="00BE1D93" w:rsidP="00BE1D93">
      <w:pPr>
        <w:autoSpaceDE w:val="0"/>
        <w:autoSpaceDN w:val="0"/>
        <w:adjustRightInd w:val="0"/>
        <w:spacing w:after="0" w:line="240" w:lineRule="auto"/>
        <w:ind w:firstLine="705"/>
        <w:jc w:val="center"/>
        <w:rPr>
          <w:rFonts w:ascii="Times New Roman" w:hAnsi="Times New Roman" w:cs="Times New Roman"/>
          <w:b/>
          <w:bCs/>
          <w:sz w:val="24"/>
          <w:szCs w:val="24"/>
        </w:rPr>
      </w:pPr>
      <w:r>
        <w:rPr>
          <w:rFonts w:ascii="Times New Roman" w:hAnsi="Times New Roman" w:cs="Times New Roman"/>
          <w:b/>
          <w:bCs/>
          <w:sz w:val="24"/>
          <w:szCs w:val="24"/>
        </w:rPr>
        <w:t>V. ОБЕСПЕЧЕНИЕ ДЕЯТЕЛЬНОСТИ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5.2. Делопроизводство Комиссии ведется в соответствии с действующим законодательством.</w:t>
      </w:r>
    </w:p>
    <w:p w:rsidR="00BE1D93" w:rsidRDefault="00BE1D93" w:rsidP="00BE1D93">
      <w:pPr>
        <w:autoSpaceDE w:val="0"/>
        <w:autoSpaceDN w:val="0"/>
        <w:adjustRightInd w:val="0"/>
        <w:spacing w:after="0" w:line="240" w:lineRule="auto"/>
        <w:ind w:firstLine="675"/>
        <w:jc w:val="both"/>
        <w:rPr>
          <w:rFonts w:ascii="Times New Roman" w:hAnsi="Times New Roman" w:cs="Times New Roman"/>
          <w:sz w:val="24"/>
          <w:szCs w:val="24"/>
        </w:rPr>
      </w:pPr>
      <w:r>
        <w:rPr>
          <w:rFonts w:ascii="Times New Roman" w:hAnsi="Times New Roman" w:cs="Times New Roman"/>
          <w:sz w:val="24"/>
          <w:szCs w:val="24"/>
        </w:rPr>
        <w:t>5.3. Протоколы заседания Комиссии, заявления и материалы по существу рассматриваемых споров хранятся в составе отдельного дела в архиве ОО.</w:t>
      </w:r>
    </w:p>
    <w:p w:rsidR="00654874" w:rsidRDefault="00D938A8"/>
    <w:sectPr w:rsidR="00654874" w:rsidSect="00DB428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42F5"/>
    <w:multiLevelType w:val="multilevel"/>
    <w:tmpl w:val="41C83A96"/>
    <w:lvl w:ilvl="0">
      <w:numFmt w:val="bullet"/>
      <w:lvlText w:val="·"/>
      <w:lvlJc w:val="left"/>
      <w:pPr>
        <w:tabs>
          <w:tab w:val="num" w:pos="1575"/>
        </w:tabs>
        <w:ind w:left="1575" w:hanging="450"/>
      </w:pPr>
      <w:rPr>
        <w:rFonts w:ascii="Symbol" w:hAnsi="Symbol" w:cs="Symbol"/>
        <w:sz w:val="30"/>
        <w:szCs w:val="30"/>
      </w:rPr>
    </w:lvl>
    <w:lvl w:ilvl="1">
      <w:numFmt w:val="bullet"/>
      <w:lvlText w:val="o"/>
      <w:lvlJc w:val="left"/>
      <w:pPr>
        <w:tabs>
          <w:tab w:val="num" w:pos="2475"/>
        </w:tabs>
        <w:ind w:left="2475" w:hanging="450"/>
      </w:pPr>
      <w:rPr>
        <w:rFonts w:ascii="Courier New" w:hAnsi="Courier New" w:cs="Courier New"/>
        <w:sz w:val="30"/>
        <w:szCs w:val="30"/>
      </w:rPr>
    </w:lvl>
    <w:lvl w:ilvl="2">
      <w:numFmt w:val="bullet"/>
      <w:lvlText w:val="§"/>
      <w:lvlJc w:val="left"/>
      <w:pPr>
        <w:tabs>
          <w:tab w:val="num" w:pos="3375"/>
        </w:tabs>
        <w:ind w:left="3375" w:hanging="450"/>
      </w:pPr>
      <w:rPr>
        <w:rFonts w:ascii="Wingdings" w:hAnsi="Wingdings" w:cs="Wingdings"/>
        <w:sz w:val="30"/>
        <w:szCs w:val="30"/>
      </w:rPr>
    </w:lvl>
    <w:lvl w:ilvl="3">
      <w:numFmt w:val="bullet"/>
      <w:lvlText w:val="·"/>
      <w:lvlJc w:val="left"/>
      <w:pPr>
        <w:tabs>
          <w:tab w:val="num" w:pos="4275"/>
        </w:tabs>
        <w:ind w:left="4275" w:hanging="450"/>
      </w:pPr>
      <w:rPr>
        <w:rFonts w:ascii="Symbol" w:hAnsi="Symbol" w:cs="Symbol"/>
        <w:sz w:val="30"/>
        <w:szCs w:val="30"/>
      </w:rPr>
    </w:lvl>
    <w:lvl w:ilvl="4">
      <w:numFmt w:val="bullet"/>
      <w:lvlText w:val="o"/>
      <w:lvlJc w:val="left"/>
      <w:pPr>
        <w:tabs>
          <w:tab w:val="num" w:pos="5175"/>
        </w:tabs>
        <w:ind w:left="5175" w:hanging="450"/>
      </w:pPr>
      <w:rPr>
        <w:rFonts w:ascii="Courier New" w:hAnsi="Courier New" w:cs="Courier New"/>
        <w:sz w:val="30"/>
        <w:szCs w:val="30"/>
      </w:rPr>
    </w:lvl>
    <w:lvl w:ilvl="5">
      <w:numFmt w:val="bullet"/>
      <w:lvlText w:val="§"/>
      <w:lvlJc w:val="left"/>
      <w:pPr>
        <w:tabs>
          <w:tab w:val="num" w:pos="6075"/>
        </w:tabs>
        <w:ind w:left="6075" w:hanging="450"/>
      </w:pPr>
      <w:rPr>
        <w:rFonts w:ascii="Wingdings" w:hAnsi="Wingdings" w:cs="Wingdings"/>
        <w:sz w:val="30"/>
        <w:szCs w:val="30"/>
      </w:rPr>
    </w:lvl>
    <w:lvl w:ilvl="6">
      <w:numFmt w:val="bullet"/>
      <w:lvlText w:val="·"/>
      <w:lvlJc w:val="left"/>
      <w:pPr>
        <w:tabs>
          <w:tab w:val="num" w:pos="6975"/>
        </w:tabs>
        <w:ind w:left="6975" w:hanging="450"/>
      </w:pPr>
      <w:rPr>
        <w:rFonts w:ascii="Symbol" w:hAnsi="Symbol" w:cs="Symbol"/>
        <w:sz w:val="30"/>
        <w:szCs w:val="30"/>
      </w:rPr>
    </w:lvl>
    <w:lvl w:ilvl="7">
      <w:numFmt w:val="bullet"/>
      <w:lvlText w:val="o"/>
      <w:lvlJc w:val="left"/>
      <w:pPr>
        <w:tabs>
          <w:tab w:val="num" w:pos="7875"/>
        </w:tabs>
        <w:ind w:left="7875" w:hanging="450"/>
      </w:pPr>
      <w:rPr>
        <w:rFonts w:ascii="Courier New" w:hAnsi="Courier New" w:cs="Courier New"/>
        <w:sz w:val="30"/>
        <w:szCs w:val="30"/>
      </w:rPr>
    </w:lvl>
    <w:lvl w:ilvl="8">
      <w:numFmt w:val="bullet"/>
      <w:lvlText w:val="§"/>
      <w:lvlJc w:val="left"/>
      <w:pPr>
        <w:tabs>
          <w:tab w:val="num" w:pos="8775"/>
        </w:tabs>
        <w:ind w:left="8775" w:hanging="450"/>
      </w:pPr>
      <w:rPr>
        <w:rFonts w:ascii="Wingdings" w:hAnsi="Wingdings" w:cs="Wingdings"/>
        <w:sz w:val="30"/>
        <w:szCs w:val="30"/>
      </w:rPr>
    </w:lvl>
  </w:abstractNum>
  <w:abstractNum w:abstractNumId="1">
    <w:nsid w:val="276302EA"/>
    <w:multiLevelType w:val="multilevel"/>
    <w:tmpl w:val="3110B9C8"/>
    <w:lvl w:ilvl="0">
      <w:numFmt w:val="bullet"/>
      <w:lvlText w:val="·"/>
      <w:lvlJc w:val="left"/>
      <w:pPr>
        <w:tabs>
          <w:tab w:val="num" w:pos="1575"/>
        </w:tabs>
        <w:ind w:left="1575" w:hanging="450"/>
      </w:pPr>
      <w:rPr>
        <w:rFonts w:ascii="Symbol" w:hAnsi="Symbol" w:cs="Symbol"/>
        <w:sz w:val="30"/>
        <w:szCs w:val="30"/>
      </w:rPr>
    </w:lvl>
    <w:lvl w:ilvl="1">
      <w:numFmt w:val="bullet"/>
      <w:lvlText w:val="o"/>
      <w:lvlJc w:val="left"/>
      <w:pPr>
        <w:tabs>
          <w:tab w:val="num" w:pos="2475"/>
        </w:tabs>
        <w:ind w:left="2475" w:hanging="450"/>
      </w:pPr>
      <w:rPr>
        <w:rFonts w:ascii="Courier New" w:hAnsi="Courier New" w:cs="Courier New"/>
        <w:sz w:val="30"/>
        <w:szCs w:val="30"/>
      </w:rPr>
    </w:lvl>
    <w:lvl w:ilvl="2">
      <w:numFmt w:val="bullet"/>
      <w:lvlText w:val="§"/>
      <w:lvlJc w:val="left"/>
      <w:pPr>
        <w:tabs>
          <w:tab w:val="num" w:pos="3375"/>
        </w:tabs>
        <w:ind w:left="3375" w:hanging="450"/>
      </w:pPr>
      <w:rPr>
        <w:rFonts w:ascii="Wingdings" w:hAnsi="Wingdings" w:cs="Wingdings"/>
        <w:sz w:val="30"/>
        <w:szCs w:val="30"/>
      </w:rPr>
    </w:lvl>
    <w:lvl w:ilvl="3">
      <w:numFmt w:val="bullet"/>
      <w:lvlText w:val="·"/>
      <w:lvlJc w:val="left"/>
      <w:pPr>
        <w:tabs>
          <w:tab w:val="num" w:pos="4275"/>
        </w:tabs>
        <w:ind w:left="4275" w:hanging="450"/>
      </w:pPr>
      <w:rPr>
        <w:rFonts w:ascii="Symbol" w:hAnsi="Symbol" w:cs="Symbol"/>
        <w:sz w:val="30"/>
        <w:szCs w:val="30"/>
      </w:rPr>
    </w:lvl>
    <w:lvl w:ilvl="4">
      <w:numFmt w:val="bullet"/>
      <w:lvlText w:val="o"/>
      <w:lvlJc w:val="left"/>
      <w:pPr>
        <w:tabs>
          <w:tab w:val="num" w:pos="5175"/>
        </w:tabs>
        <w:ind w:left="5175" w:hanging="450"/>
      </w:pPr>
      <w:rPr>
        <w:rFonts w:ascii="Courier New" w:hAnsi="Courier New" w:cs="Courier New"/>
        <w:sz w:val="30"/>
        <w:szCs w:val="30"/>
      </w:rPr>
    </w:lvl>
    <w:lvl w:ilvl="5">
      <w:numFmt w:val="bullet"/>
      <w:lvlText w:val="§"/>
      <w:lvlJc w:val="left"/>
      <w:pPr>
        <w:tabs>
          <w:tab w:val="num" w:pos="6075"/>
        </w:tabs>
        <w:ind w:left="6075" w:hanging="450"/>
      </w:pPr>
      <w:rPr>
        <w:rFonts w:ascii="Wingdings" w:hAnsi="Wingdings" w:cs="Wingdings"/>
        <w:sz w:val="30"/>
        <w:szCs w:val="30"/>
      </w:rPr>
    </w:lvl>
    <w:lvl w:ilvl="6">
      <w:numFmt w:val="bullet"/>
      <w:lvlText w:val="·"/>
      <w:lvlJc w:val="left"/>
      <w:pPr>
        <w:tabs>
          <w:tab w:val="num" w:pos="6975"/>
        </w:tabs>
        <w:ind w:left="6975" w:hanging="450"/>
      </w:pPr>
      <w:rPr>
        <w:rFonts w:ascii="Symbol" w:hAnsi="Symbol" w:cs="Symbol"/>
        <w:sz w:val="30"/>
        <w:szCs w:val="30"/>
      </w:rPr>
    </w:lvl>
    <w:lvl w:ilvl="7">
      <w:numFmt w:val="bullet"/>
      <w:lvlText w:val="o"/>
      <w:lvlJc w:val="left"/>
      <w:pPr>
        <w:tabs>
          <w:tab w:val="num" w:pos="7875"/>
        </w:tabs>
        <w:ind w:left="7875" w:hanging="450"/>
      </w:pPr>
      <w:rPr>
        <w:rFonts w:ascii="Courier New" w:hAnsi="Courier New" w:cs="Courier New"/>
        <w:sz w:val="30"/>
        <w:szCs w:val="30"/>
      </w:rPr>
    </w:lvl>
    <w:lvl w:ilvl="8">
      <w:numFmt w:val="bullet"/>
      <w:lvlText w:val="§"/>
      <w:lvlJc w:val="left"/>
      <w:pPr>
        <w:tabs>
          <w:tab w:val="num" w:pos="8775"/>
        </w:tabs>
        <w:ind w:left="8775" w:hanging="450"/>
      </w:pPr>
      <w:rPr>
        <w:rFonts w:ascii="Wingdings" w:hAnsi="Wingdings" w:cs="Wingdings"/>
        <w:sz w:val="30"/>
        <w:szCs w:val="3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E1D93"/>
    <w:rsid w:val="00071838"/>
    <w:rsid w:val="00106D0A"/>
    <w:rsid w:val="00182D47"/>
    <w:rsid w:val="00215CF2"/>
    <w:rsid w:val="00400BFF"/>
    <w:rsid w:val="00511AE6"/>
    <w:rsid w:val="00560548"/>
    <w:rsid w:val="005C2101"/>
    <w:rsid w:val="00601264"/>
    <w:rsid w:val="0072190B"/>
    <w:rsid w:val="008C0B1C"/>
    <w:rsid w:val="008D1DF2"/>
    <w:rsid w:val="008D6BB3"/>
    <w:rsid w:val="00921FF8"/>
    <w:rsid w:val="00BE1D93"/>
    <w:rsid w:val="00C27FED"/>
    <w:rsid w:val="00C53EF1"/>
    <w:rsid w:val="00C763E3"/>
    <w:rsid w:val="00CC4595"/>
    <w:rsid w:val="00CD41BC"/>
    <w:rsid w:val="00D26288"/>
    <w:rsid w:val="00D70218"/>
    <w:rsid w:val="00D938A8"/>
    <w:rsid w:val="00FD1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5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1</Pages>
  <Words>1859</Words>
  <Characters>10601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1</cp:lastModifiedBy>
  <cp:revision>6</cp:revision>
  <cp:lastPrinted>2020-01-21T02:55:00Z</cp:lastPrinted>
  <dcterms:created xsi:type="dcterms:W3CDTF">2015-04-10T00:49:00Z</dcterms:created>
  <dcterms:modified xsi:type="dcterms:W3CDTF">2020-01-21T02:57:00Z</dcterms:modified>
</cp:coreProperties>
</file>