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3" w:rsidRDefault="00632EAE">
      <w:bookmarkStart w:id="0" w:name="_GoBack"/>
      <w:r>
        <w:rPr>
          <w:noProof/>
          <w:lang w:eastAsia="ru-RU"/>
        </w:rPr>
        <w:drawing>
          <wp:inline distT="0" distB="0" distL="0" distR="0">
            <wp:extent cx="6105525" cy="2676525"/>
            <wp:effectExtent l="0" t="0" r="9525" b="9525"/>
            <wp:docPr id="1" name="Рисунок 1" descr="C:\Users\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2EAE" w:rsidRDefault="00632EAE" w:rsidP="00632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МБОУ СОШ Мариинского СП, посвященных 75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5"/>
        <w:gridCol w:w="5064"/>
        <w:gridCol w:w="1626"/>
        <w:gridCol w:w="1976"/>
      </w:tblGrid>
      <w:tr w:rsidR="00632EAE" w:rsidTr="00F0111B">
        <w:tc>
          <w:tcPr>
            <w:tcW w:w="959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421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6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Информационный час «День снятия блокады Ленинграда», «Дневник Тани Савичевой», просмотр фильма о войне.</w:t>
            </w:r>
          </w:p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во Всероссийской акции « Блокадный хлеб»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Единый урок Памяти « Блокадный хлеб»</w:t>
            </w:r>
          </w:p>
        </w:tc>
        <w:tc>
          <w:tcPr>
            <w:tcW w:w="1695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Помощь пожилым людям</w:t>
            </w:r>
          </w:p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Открытки к Новому Году декабрь 4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«Помоги пожилому человеку»</w:t>
            </w:r>
          </w:p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 Старость в радость»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Познавательная программа «Они сражались за Родину»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 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Тематическая полка «Война и дети»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Оформление стенда «Наши земляки-герои ВОВ»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 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Мероприятие, посвященное выводу войск из Афганистана «Долг. Честь. Память»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Музыкально-литературный салон «Песни</w:t>
            </w:r>
            <w:r>
              <w:rPr>
                <w:color w:val="1C1C1C"/>
              </w:rPr>
              <w:t>,</w:t>
            </w:r>
            <w:r w:rsidRPr="008A70E5">
              <w:rPr>
                <w:color w:val="1C1C1C"/>
              </w:rPr>
              <w:t xml:space="preserve"> с которыми мы победили»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 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Тематическая полка «На службе Родине»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Выставка творчества детей «Мы наследники Победы» (конкурсы рисунков, сувениров, поделок)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 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Выставка экспонатов из школьного музея «Мы помним павших имена!»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Фотовыставка «Память жива»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Акция «Мои родные сражались за Родину»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музейных материалов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Военно-патриотическая игра «Дорогами войны»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Показ презентации «Вспомним всех поименно…»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Книжная выставка «Героические страницы нашей истории»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 </w:t>
            </w: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Праздничный концерт «И светла от берез Россия»</w:t>
            </w: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Всероссийская акция: « Сад Победы»</w:t>
            </w:r>
          </w:p>
          <w:p w:rsidR="00632EAE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  <w:p w:rsidR="00632EAE" w:rsidRPr="008A70E5" w:rsidRDefault="00632EAE" w:rsidP="00F0111B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32EAE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AE" w:rsidRPr="008A70E5" w:rsidTr="00F0111B">
        <w:tc>
          <w:tcPr>
            <w:tcW w:w="959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Празднование Дня Победы: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1. Почетный караул «Вахта памяти»;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2. Патриотическая акция «Георгиевская ленточка»;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3. Акция «Бессмертный полк»;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4. Торжественный митинг «Сюда нас память позвала…»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A70E5">
              <w:rPr>
                <w:color w:val="1C1C1C"/>
              </w:rPr>
              <w:t>5. Презентация «Говорят погибшие герои…»</w:t>
            </w:r>
          </w:p>
          <w:p w:rsidR="00632EAE" w:rsidRPr="008A70E5" w:rsidRDefault="00632EAE" w:rsidP="00F0111B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95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6" w:type="dxa"/>
          </w:tcPr>
          <w:p w:rsidR="00632EAE" w:rsidRPr="008A70E5" w:rsidRDefault="00632EAE" w:rsidP="00F0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</w:tbl>
    <w:p w:rsidR="00632EAE" w:rsidRDefault="00632EAE" w:rsidP="00632EAE">
      <w:pPr>
        <w:rPr>
          <w:rFonts w:ascii="Times New Roman" w:hAnsi="Times New Roman" w:cs="Times New Roman"/>
          <w:sz w:val="24"/>
          <w:szCs w:val="24"/>
        </w:rPr>
      </w:pPr>
    </w:p>
    <w:p w:rsidR="00632EAE" w:rsidRDefault="00632EAE" w:rsidP="00632EAE">
      <w:r>
        <w:rPr>
          <w:rFonts w:ascii="Times New Roman" w:hAnsi="Times New Roman" w:cs="Times New Roman"/>
          <w:sz w:val="24"/>
          <w:szCs w:val="24"/>
        </w:rPr>
        <w:t xml:space="preserve">Зам. директора по воспитательной работе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32EAE" w:rsidRDefault="00632EAE"/>
    <w:p w:rsidR="00632EAE" w:rsidRDefault="00632EAE"/>
    <w:p w:rsidR="00632EAE" w:rsidRDefault="00632EAE"/>
    <w:p w:rsidR="00632EAE" w:rsidRDefault="00632EAE"/>
    <w:p w:rsidR="00632EAE" w:rsidRDefault="00632EAE"/>
    <w:p w:rsidR="00632EAE" w:rsidRDefault="00632EAE"/>
    <w:p w:rsidR="00632EAE" w:rsidRDefault="00632EAE"/>
    <w:p w:rsidR="00632EAE" w:rsidRDefault="00632EAE"/>
    <w:p w:rsidR="00632EAE" w:rsidRDefault="00632EAE"/>
    <w:p w:rsidR="00632EAE" w:rsidRDefault="00632EAE">
      <w:r>
        <w:rPr>
          <w:noProof/>
          <w:lang w:eastAsia="ru-RU"/>
        </w:rPr>
        <w:lastRenderedPageBreak/>
        <w:drawing>
          <wp:inline distT="0" distB="0" distL="0" distR="0" wp14:anchorId="449A4725" wp14:editId="6DA822CA">
            <wp:extent cx="5791200" cy="3009900"/>
            <wp:effectExtent l="0" t="0" r="0" b="0"/>
            <wp:docPr id="3" name="Рисунок 3" descr="C:\Users\1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AE"/>
    <w:rsid w:val="00632EAE"/>
    <w:rsid w:val="00D262C3"/>
    <w:rsid w:val="00F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3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3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2020-01-29T01:59:00Z</dcterms:created>
  <dcterms:modified xsi:type="dcterms:W3CDTF">2020-01-29T02:08:00Z</dcterms:modified>
</cp:coreProperties>
</file>