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5E" w:rsidRPr="00D50F5E" w:rsidRDefault="00D50F5E" w:rsidP="00D50F5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F5E">
        <w:rPr>
          <w:rFonts w:ascii="Times New Roman" w:eastAsia="Calibri" w:hAnsi="Times New Roman" w:cs="Times New Roman"/>
          <w:sz w:val="28"/>
        </w:rPr>
        <w:t xml:space="preserve">Информация о мероприятии </w:t>
      </w:r>
      <w:r w:rsidRPr="00D50F5E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Pr="00D50F5E">
        <w:rPr>
          <w:rFonts w:ascii="Times New Roman" w:eastAsia="Calibri" w:hAnsi="Times New Roman" w:cs="Times New Roman"/>
          <w:sz w:val="28"/>
          <w:szCs w:val="28"/>
        </w:rPr>
        <w:t>ЩедрыйВторник</w:t>
      </w:r>
      <w:proofErr w:type="spellEnd"/>
    </w:p>
    <w:p w:rsidR="00D50F5E" w:rsidRPr="00D50F5E" w:rsidRDefault="00D50F5E" w:rsidP="00D50F5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В общей сложности в период 2016 - 2019 гг. к инициативе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присоединилось более 4000 организаций из всех регионов страны, которые провели более 5000 благотворительных событий от Калининграда до Камчатки. Благодаря усилиям партнеров, в средствах массовой информации (далее СМИ) появилось более 7000 публикаций о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ЩедромВторнике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>. В результате общих усилий участников, в дни проведения акций пожертвования в благотворительные организации возрастает в среднем в 2,5 раза. Лучшие примеры мероприятий, организованных участниками кам</w:t>
      </w:r>
      <w:r w:rsidRPr="00D50F5E">
        <w:rPr>
          <w:rFonts w:ascii="Times New Roman" w:eastAsia="Calibri" w:hAnsi="Times New Roman" w:cs="Times New Roman"/>
          <w:sz w:val="28"/>
        </w:rPr>
        <w:softHyphen/>
        <w:t>пании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, представлены в сборнике, размещенном по адресу </w:t>
      </w:r>
      <w:hyperlink r:id="rId5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http://nko.economy.gov.ru/PortalNews/Read/3911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а также в разделе "Истории" на официальном сайте инициативы </w:t>
      </w:r>
      <w:hyperlink r:id="rId6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https://www.givingtuesday.ru/stories</w:t>
        </w:r>
      </w:hyperlink>
      <w:r w:rsidRPr="00D50F5E">
        <w:rPr>
          <w:rFonts w:ascii="Times New Roman" w:eastAsia="Calibri" w:hAnsi="Times New Roman" w:cs="Times New Roman"/>
          <w:sz w:val="28"/>
        </w:rPr>
        <w:t>.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Целью данного мероприятия является создание условий для сотрудничества представителей социально ориентированных некоммерческих организаций (далее – СОНКО), бизнеса, СМИ, местных сообществ в целях развития культуры благотворительности, частных пожертвований и добровольчества в России.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СОНКО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ЩедрыйВторникСейчас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позволяет проинформировать общество о своей социальной деятельности, активизировать добровольчество среди сотрудников. СОНКО используют этот день для привлечения внимания к своей деятельности, 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фандрайзинга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>, привлечения новых доноров и волонтеров.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ЩедрыйВторникСейчас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объединит обычных людей, </w:t>
      </w:r>
      <w:proofErr w:type="gramStart"/>
      <w:r w:rsidRPr="00D50F5E">
        <w:rPr>
          <w:rFonts w:ascii="Times New Roman" w:eastAsia="Calibri" w:hAnsi="Times New Roman" w:cs="Times New Roman"/>
          <w:sz w:val="28"/>
        </w:rPr>
        <w:t>некоммерческие</w:t>
      </w:r>
      <w:proofErr w:type="gramEnd"/>
      <w:r w:rsidRPr="00D50F5E">
        <w:rPr>
          <w:rFonts w:ascii="Times New Roman" w:eastAsia="Calibri" w:hAnsi="Times New Roman" w:cs="Times New Roman"/>
          <w:sz w:val="28"/>
        </w:rPr>
        <w:t xml:space="preserve"> организации, местные сообщества, государственные и муниципальные учреждения, бизнес – всех, кто выступает единым фронтом в борьбе </w:t>
      </w:r>
      <w:r w:rsidRPr="00D50F5E">
        <w:rPr>
          <w:rFonts w:ascii="Times New Roman" w:eastAsia="Calibri" w:hAnsi="Times New Roman" w:cs="Times New Roman"/>
          <w:sz w:val="28"/>
        </w:rPr>
        <w:br/>
        <w:t>с эпидемией.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Партнерами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ЩедрыйВторникСейчас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уже выступили: Агентство социальной информации, компании "Альфа-Групп", центр "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Благосфера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>", Благотворительный Фонд Владимира Потанина, АО КБ "Ситибанк", Благотворительное собрание "Все</w:t>
      </w:r>
      <w:proofErr w:type="gramStart"/>
      <w:r w:rsidRPr="00D50F5E"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 w:rsidRPr="00D50F5E">
        <w:rPr>
          <w:rFonts w:ascii="Times New Roman" w:eastAsia="Calibri" w:hAnsi="Times New Roman" w:cs="Times New Roman"/>
          <w:sz w:val="28"/>
        </w:rPr>
        <w:t xml:space="preserve">месте", фонд "Нужна помощь", Общероссийский народный фронт "ЗА РОССИЮ", 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PayPal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>, Planeta.ru, Содружество добрых городов, Российский форум доноров, Теплица социальных технологий, Сбербанк Вместе.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F5E">
        <w:rPr>
          <w:rFonts w:ascii="Times New Roman" w:eastAsia="Calibri" w:hAnsi="Times New Roman" w:cs="Times New Roman"/>
          <w:sz w:val="28"/>
        </w:rPr>
        <w:t>Принять участие в инициативе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ЩедрыйВторникСейчас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могут любые неполитические организации и частные лица. Организаторы инициативы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ЩедрыйВторникСейчас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призывают всех участников учитывать требования </w:t>
      </w:r>
      <w:r w:rsidRPr="00D50F5E">
        <w:rPr>
          <w:rFonts w:ascii="Times New Roman" w:eastAsia="Calibri" w:hAnsi="Times New Roman" w:cs="Times New Roman"/>
          <w:sz w:val="28"/>
          <w:szCs w:val="28"/>
        </w:rPr>
        <w:t>Роспотребнадзора </w:t>
      </w:r>
      <w:hyperlink r:id="rId7" w:history="1">
        <w:r w:rsidRPr="00D50F5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https://rospotrebnadzor.ru/about/info/news_time/news_details.php?ELEMENT_ID=13566</w:t>
        </w:r>
      </w:hyperlink>
      <w:r w:rsidRPr="00D50F5E">
        <w:rPr>
          <w:rFonts w:ascii="Times New Roman" w:eastAsia="Calibri" w:hAnsi="Times New Roman" w:cs="Times New Roman"/>
          <w:sz w:val="28"/>
          <w:szCs w:val="28"/>
        </w:rPr>
        <w:t xml:space="preserve"> при организации мероприятий и фокусироваться на онлайн форматах.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  <w:szCs w:val="28"/>
        </w:rPr>
        <w:t>Принимая</w:t>
      </w:r>
      <w:r w:rsidRPr="00D50F5E">
        <w:rPr>
          <w:rFonts w:ascii="Times New Roman" w:eastAsia="Calibri" w:hAnsi="Times New Roman" w:cs="Times New Roman"/>
          <w:sz w:val="28"/>
        </w:rPr>
        <w:t xml:space="preserve"> решение стать партнером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ЩедрогоВторникСейчас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>, организация принимает на себя следующие обязательства: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lastRenderedPageBreak/>
        <w:t>1.</w:t>
      </w:r>
      <w:r w:rsidRPr="00D50F5E">
        <w:rPr>
          <w:rFonts w:ascii="Times New Roman" w:eastAsia="Calibri" w:hAnsi="Times New Roman" w:cs="Times New Roman"/>
          <w:sz w:val="28"/>
        </w:rPr>
        <w:tab/>
        <w:t xml:space="preserve">пройти регистрацию в качестве партнера на сайте </w:t>
      </w:r>
      <w:hyperlink r:id="rId8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www.щедрыйвторник.рф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(далее – сайт);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2.</w:t>
      </w:r>
      <w:r w:rsidRPr="00D50F5E">
        <w:rPr>
          <w:rFonts w:ascii="Times New Roman" w:eastAsia="Calibri" w:hAnsi="Times New Roman" w:cs="Times New Roman"/>
          <w:sz w:val="28"/>
        </w:rPr>
        <w:tab/>
        <w:t>использовать фирменный стиль и логотип инициативы в благотворительных целях;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3.</w:t>
      </w:r>
      <w:r w:rsidRPr="00D50F5E">
        <w:rPr>
          <w:rFonts w:ascii="Times New Roman" w:eastAsia="Calibri" w:hAnsi="Times New Roman" w:cs="Times New Roman"/>
          <w:sz w:val="28"/>
        </w:rPr>
        <w:tab/>
        <w:t xml:space="preserve">принять участие во всероссийском 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флешмобе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"Спасибо", организованном в рамках инициативы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ЩедрыйВторникСейчас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в период </w:t>
      </w:r>
      <w:r w:rsidRPr="00D50F5E">
        <w:rPr>
          <w:rFonts w:ascii="Times New Roman" w:eastAsia="Calibri" w:hAnsi="Times New Roman" w:cs="Times New Roman"/>
          <w:sz w:val="28"/>
        </w:rPr>
        <w:br/>
        <w:t>с 28 апреля по 12 мая 2020 года на сайте;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4.</w:t>
      </w:r>
      <w:r w:rsidRPr="00D50F5E">
        <w:rPr>
          <w:rFonts w:ascii="Times New Roman" w:eastAsia="Calibri" w:hAnsi="Times New Roman" w:cs="Times New Roman"/>
          <w:sz w:val="28"/>
        </w:rPr>
        <w:tab/>
        <w:t>осветить свою благотворительную активность на своем сайте, в социальных сетях и рассылках.</w:t>
      </w:r>
    </w:p>
    <w:p w:rsidR="00D50F5E" w:rsidRPr="00D50F5E" w:rsidRDefault="00D50F5E" w:rsidP="00D50F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 xml:space="preserve">Больше идей и подсказок при подготовке в кампании можно получить тут: </w:t>
      </w:r>
    </w:p>
    <w:p w:rsidR="00D50F5E" w:rsidRPr="00D50F5E" w:rsidRDefault="00D50F5E" w:rsidP="00D50F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1.</w:t>
      </w:r>
      <w:r w:rsidRPr="00D50F5E">
        <w:rPr>
          <w:rFonts w:ascii="Times New Roman" w:eastAsia="Calibri" w:hAnsi="Times New Roman" w:cs="Times New Roman"/>
          <w:sz w:val="28"/>
        </w:rPr>
        <w:tab/>
        <w:t xml:space="preserve">Идеи, инструменты, логотипы: </w:t>
      </w:r>
      <w:hyperlink r:id="rId9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http://www.givingtuesday.ru/ideas-tools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</w:t>
      </w:r>
    </w:p>
    <w:p w:rsidR="00D50F5E" w:rsidRPr="00D50F5E" w:rsidRDefault="00D50F5E" w:rsidP="00D50F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2.</w:t>
      </w:r>
      <w:r w:rsidRPr="00D50F5E">
        <w:rPr>
          <w:rFonts w:ascii="Times New Roman" w:eastAsia="Calibri" w:hAnsi="Times New Roman" w:cs="Times New Roman"/>
          <w:sz w:val="28"/>
        </w:rPr>
        <w:tab/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Вебинары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экспертов в помощь: </w:t>
      </w:r>
      <w:hyperlink r:id="rId10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http://www.givingtuesday.ru/tool?list=tools_data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</w:t>
      </w:r>
    </w:p>
    <w:p w:rsidR="00D50F5E" w:rsidRPr="00D50F5E" w:rsidRDefault="00D50F5E" w:rsidP="00D50F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3.</w:t>
      </w:r>
      <w:r w:rsidRPr="00D50F5E">
        <w:rPr>
          <w:rFonts w:ascii="Times New Roman" w:eastAsia="Calibri" w:hAnsi="Times New Roman" w:cs="Times New Roman"/>
          <w:sz w:val="28"/>
        </w:rPr>
        <w:tab/>
        <w:t xml:space="preserve">Сборник лучших кейсов кампании #ЩедрыйВторник2016 </w:t>
      </w:r>
      <w:hyperlink r:id="rId11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http://nko.economy.gov.ru/PortalNews/Read/3911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</w:t>
      </w:r>
    </w:p>
    <w:p w:rsidR="00D50F5E" w:rsidRPr="00D50F5E" w:rsidRDefault="00D50F5E" w:rsidP="00D50F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4.</w:t>
      </w:r>
      <w:r w:rsidRPr="00D50F5E">
        <w:rPr>
          <w:rFonts w:ascii="Times New Roman" w:eastAsia="Calibri" w:hAnsi="Times New Roman" w:cs="Times New Roman"/>
          <w:sz w:val="28"/>
        </w:rPr>
        <w:tab/>
        <w:t>Официальная группа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ВКОНТАКТЕ </w:t>
      </w:r>
      <w:hyperlink r:id="rId12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https://vk.com/givingtuesday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</w:t>
      </w:r>
    </w:p>
    <w:p w:rsidR="00D50F5E" w:rsidRPr="00D50F5E" w:rsidRDefault="00D50F5E" w:rsidP="00D50F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>5.</w:t>
      </w:r>
      <w:r w:rsidRPr="00D50F5E">
        <w:rPr>
          <w:rFonts w:ascii="Times New Roman" w:eastAsia="Calibri" w:hAnsi="Times New Roman" w:cs="Times New Roman"/>
          <w:sz w:val="28"/>
        </w:rPr>
        <w:tab/>
        <w:t>Официальная группа #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ЩедрыйВторник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D50F5E">
        <w:rPr>
          <w:rFonts w:ascii="Times New Roman" w:eastAsia="Calibri" w:hAnsi="Times New Roman" w:cs="Times New Roman"/>
          <w:sz w:val="28"/>
        </w:rPr>
        <w:t>Фейсбук</w:t>
      </w:r>
      <w:proofErr w:type="spellEnd"/>
      <w:r w:rsidRPr="00D50F5E">
        <w:rPr>
          <w:rFonts w:ascii="Times New Roman" w:eastAsia="Calibri" w:hAnsi="Times New Roman" w:cs="Times New Roman"/>
          <w:sz w:val="28"/>
        </w:rPr>
        <w:t xml:space="preserve"> </w:t>
      </w:r>
      <w:hyperlink r:id="rId13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https://www.facebook.com/GivingTuesdayRussia/?epa=SEARCH_BOX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 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0F5E">
        <w:rPr>
          <w:rFonts w:ascii="Times New Roman" w:eastAsia="Calibri" w:hAnsi="Times New Roman" w:cs="Times New Roman"/>
          <w:sz w:val="28"/>
        </w:rPr>
        <w:t xml:space="preserve">Контактные данные: 8 (495) 989 41 00; </w:t>
      </w:r>
      <w:hyperlink r:id="rId14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givingtuesday@cafrussia.ru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, </w:t>
      </w:r>
      <w:hyperlink r:id="rId15" w:history="1">
        <w:r w:rsidRPr="00D50F5E">
          <w:rPr>
            <w:rFonts w:ascii="Times New Roman" w:eastAsia="Calibri" w:hAnsi="Times New Roman" w:cs="Times New Roman"/>
            <w:color w:val="0563C1"/>
            <w:sz w:val="28"/>
            <w:u w:val="single"/>
          </w:rPr>
          <w:t>skornacheva@cafrussia.ru</w:t>
        </w:r>
      </w:hyperlink>
      <w:r w:rsidRPr="00D50F5E">
        <w:rPr>
          <w:rFonts w:ascii="Times New Roman" w:eastAsia="Calibri" w:hAnsi="Times New Roman" w:cs="Times New Roman"/>
          <w:sz w:val="28"/>
        </w:rPr>
        <w:t xml:space="preserve"> .</w:t>
      </w:r>
    </w:p>
    <w:p w:rsidR="00D50F5E" w:rsidRPr="00D50F5E" w:rsidRDefault="00D50F5E" w:rsidP="00D50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A2FB5" w:rsidRDefault="005A2FB5">
      <w:bookmarkStart w:id="0" w:name="_GoBack"/>
      <w:bookmarkEnd w:id="0"/>
    </w:p>
    <w:sectPr w:rsidR="005A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7"/>
    <w:rsid w:val="005A2FB5"/>
    <w:rsid w:val="00765767"/>
    <w:rsid w:val="00D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7;&#1077;&#1076;&#1088;&#1099;&#1081;&#1074;&#1090;&#1086;&#1088;&#1085;&#1080;&#1082;.&#1088;&#1092;" TargetMode="External"/><Relationship Id="rId13" Type="http://schemas.openxmlformats.org/officeDocument/2006/relationships/hyperlink" Target="https://www.facebook.com/GivingTuesdayRussia/?epa=SEARCH_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_time/news_details.php?ELEMENT_ID=13566" TargetMode="External"/><Relationship Id="rId12" Type="http://schemas.openxmlformats.org/officeDocument/2006/relationships/hyperlink" Target="https://vk.com/givingtuesda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ivingtuesday.ru/stories" TargetMode="External"/><Relationship Id="rId11" Type="http://schemas.openxmlformats.org/officeDocument/2006/relationships/hyperlink" Target="http://nko.economy.gov.ru/PortalNews/Read/3911" TargetMode="External"/><Relationship Id="rId5" Type="http://schemas.openxmlformats.org/officeDocument/2006/relationships/hyperlink" Target="http://nko.economy.gov.ru/PortalNews/Read/3911" TargetMode="External"/><Relationship Id="rId15" Type="http://schemas.openxmlformats.org/officeDocument/2006/relationships/hyperlink" Target="mailto:skornacheva@cafrussia.ru" TargetMode="External"/><Relationship Id="rId10" Type="http://schemas.openxmlformats.org/officeDocument/2006/relationships/hyperlink" Target="http://www.givingtuesday.ru/tool?list=tools_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vingtuesday.ru/ideas-tools" TargetMode="External"/><Relationship Id="rId14" Type="http://schemas.openxmlformats.org/officeDocument/2006/relationships/hyperlink" Target="mailto:givingtuesday@ca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2020-04-29T02:44:00Z</dcterms:created>
  <dcterms:modified xsi:type="dcterms:W3CDTF">2020-04-29T02:45:00Z</dcterms:modified>
</cp:coreProperties>
</file>